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41BA9E" w14:textId="77777777" w:rsidR="00031624" w:rsidRPr="004F2EF9" w:rsidRDefault="00031624" w:rsidP="00031624">
      <w:pPr>
        <w:pStyle w:val="NAZWASST"/>
      </w:pPr>
      <w:bookmarkStart w:id="0" w:name="_Toc55817074"/>
      <w:r w:rsidRPr="004F2EF9">
        <w:t>D –</w:t>
      </w:r>
      <w:bookmarkEnd w:id="0"/>
      <w:r w:rsidR="00D73920" w:rsidRPr="00D73920">
        <w:t xml:space="preserve"> </w:t>
      </w:r>
      <w:r w:rsidR="006E5935">
        <w:t xml:space="preserve">05.03.26a0 ZABEZPIECZENIE NAWIERZCHNI BITUMICZNEJ PRZED SPĘKANIEM SIATKĄ </w:t>
      </w:r>
      <w:r w:rsidR="003A3D92">
        <w:t>Z WŁÓKIEN SZKLANYCH LUB SZKLANO-WĘGLOWYCH</w:t>
      </w:r>
    </w:p>
    <w:p w14:paraId="36A1145E" w14:textId="77777777" w:rsidR="009B7F3B" w:rsidRPr="004F2EF9" w:rsidRDefault="009B7F3B" w:rsidP="009B7F3B">
      <w:r w:rsidRPr="004F2EF9">
        <w:t>Kod CPV: 45233000-9</w:t>
      </w:r>
    </w:p>
    <w:p w14:paraId="5C97333D" w14:textId="77777777" w:rsidR="009B7F3B" w:rsidRPr="004F2EF9" w:rsidRDefault="009B7F3B" w:rsidP="009B7F3B">
      <w:r w:rsidRPr="004F2EF9">
        <w:t>Roboty w zakresie konstruowania, fundamentowania oraz wykonywania nawierzchni autostrad, dróg</w:t>
      </w:r>
    </w:p>
    <w:p w14:paraId="2F9583E0"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15F1049D" w14:textId="77777777" w:rsidR="00D05C71" w:rsidRPr="00D05C71" w:rsidRDefault="00D05C71" w:rsidP="00D05C71">
      <w:pPr>
        <w:pStyle w:val="Nagwek1"/>
      </w:pPr>
      <w:r>
        <w:rPr>
          <w:lang w:val="pl-PL"/>
        </w:rPr>
        <w:t xml:space="preserve">1. </w:t>
      </w:r>
      <w:r w:rsidRPr="00D05C71">
        <w:t>wstęp</w:t>
      </w:r>
    </w:p>
    <w:p w14:paraId="5A4AC583" w14:textId="77777777" w:rsidR="00D05C71" w:rsidRPr="00D05C71" w:rsidRDefault="00D05C71" w:rsidP="00D05C71">
      <w:pPr>
        <w:pStyle w:val="Nagwek2"/>
      </w:pPr>
      <w:r>
        <w:rPr>
          <w:lang w:val="pl-PL"/>
        </w:rPr>
        <w:t xml:space="preserve">1.1 </w:t>
      </w:r>
      <w:r w:rsidRPr="00D05C71">
        <w:t>Przedmiot STWiORB</w:t>
      </w:r>
    </w:p>
    <w:p w14:paraId="01882190" w14:textId="77777777"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7F338C" w:rsidRPr="007F338C">
        <w:t xml:space="preserve">Specyfikacji Technicznej Wykonania i Odbioru Robót Budowlanych </w:t>
      </w:r>
      <w:r w:rsidRPr="004F2EF9">
        <w:t>(</w:t>
      </w:r>
      <w:r w:rsidR="00627BD8">
        <w:t>STWiORB</w:t>
      </w:r>
      <w:r w:rsidRPr="004F2EF9">
        <w:t>) są wymagania dotyczące wykona</w:t>
      </w:r>
      <w:r w:rsidR="002807F7">
        <w:t xml:space="preserve">nia i odbioru robót związanych </w:t>
      </w:r>
      <w:r w:rsidR="00A04489" w:rsidRPr="004F2EF9">
        <w:t xml:space="preserve">wykonywaniem </w:t>
      </w:r>
      <w:r w:rsidR="006E5935">
        <w:t xml:space="preserve">zabezpieczenia nawierzchni bitumicznej przed spękaniem siatką zbrojeniową wykonaną z włókien </w:t>
      </w:r>
      <w:r w:rsidR="003A3D92">
        <w:t xml:space="preserve">szklanych lub </w:t>
      </w:r>
      <w:r w:rsidR="001D0DA2">
        <w:t xml:space="preserve">szklano </w:t>
      </w:r>
      <w:r w:rsidR="003A3D92">
        <w:t>–</w:t>
      </w:r>
      <w:r w:rsidR="001D0DA2">
        <w:t xml:space="preserve"> węglowych</w:t>
      </w:r>
      <w:r w:rsidR="006E5935" w:rsidRPr="00D05C71">
        <w:rPr>
          <w:rFonts w:eastAsia="Calibri"/>
          <w:szCs w:val="22"/>
          <w:lang w:eastAsia="en-US"/>
        </w:rPr>
        <w:t>.</w:t>
      </w:r>
    </w:p>
    <w:p w14:paraId="5E7C4529" w14:textId="77777777" w:rsidR="00D05C71" w:rsidRPr="00D05C71" w:rsidRDefault="00D05C71" w:rsidP="00D05C71">
      <w:pPr>
        <w:pStyle w:val="Nagwek2"/>
      </w:pPr>
      <w:r>
        <w:rPr>
          <w:lang w:val="pl-PL"/>
        </w:rPr>
        <w:t xml:space="preserve">1.2 </w:t>
      </w:r>
      <w:r w:rsidRPr="00D05C71">
        <w:t>Zakres stosowania STWiORB</w:t>
      </w:r>
    </w:p>
    <w:p w14:paraId="60762A68" w14:textId="77777777" w:rsidR="006E5935" w:rsidRDefault="00D05C71" w:rsidP="001D0DA2">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3"/>
        <w:gridCol w:w="3226"/>
        <w:gridCol w:w="3219"/>
      </w:tblGrid>
      <w:tr w:rsidR="003B7463" w14:paraId="06D33993" w14:textId="77777777">
        <w:tc>
          <w:tcPr>
            <w:tcW w:w="3269" w:type="dxa"/>
            <w:shd w:val="clear" w:color="auto" w:fill="auto"/>
          </w:tcPr>
          <w:p w14:paraId="3045CE65" w14:textId="77777777" w:rsidR="003B7463" w:rsidRDefault="003B7463">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Rodzaj siatki</w:t>
            </w:r>
          </w:p>
        </w:tc>
        <w:tc>
          <w:tcPr>
            <w:tcW w:w="3269" w:type="dxa"/>
            <w:shd w:val="clear" w:color="auto" w:fill="auto"/>
          </w:tcPr>
          <w:p w14:paraId="010BC0C7" w14:textId="77777777" w:rsidR="003B7463" w:rsidRDefault="003B7463">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Parametry wytrzymałościowe</w:t>
            </w:r>
          </w:p>
        </w:tc>
        <w:tc>
          <w:tcPr>
            <w:tcW w:w="3270" w:type="dxa"/>
            <w:shd w:val="clear" w:color="auto" w:fill="auto"/>
          </w:tcPr>
          <w:p w14:paraId="3AEF3BBB" w14:textId="77777777" w:rsidR="003B7463" w:rsidRDefault="003B7463">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Dodatkowe informacje</w:t>
            </w:r>
          </w:p>
        </w:tc>
      </w:tr>
      <w:tr w:rsidR="003B7463" w14:paraId="281A01E4" w14:textId="77777777" w:rsidTr="00967D1A">
        <w:tc>
          <w:tcPr>
            <w:tcW w:w="3269" w:type="dxa"/>
            <w:shd w:val="clear" w:color="auto" w:fill="FFC000"/>
          </w:tcPr>
          <w:p w14:paraId="705463AA" w14:textId="77777777" w:rsidR="003B7463" w:rsidRDefault="003B7463">
            <w:pPr>
              <w:tabs>
                <w:tab w:val="left" w:pos="-1440"/>
                <w:tab w:val="left" w:pos="-720"/>
                <w:tab w:val="left" w:pos="0"/>
              </w:tabs>
              <w:overflowPunct/>
              <w:autoSpaceDE/>
              <w:autoSpaceDN/>
              <w:adjustRightInd/>
              <w:ind w:firstLine="0"/>
              <w:textAlignment w:val="auto"/>
              <w:rPr>
                <w:rFonts w:eastAsia="Calibri" w:cs="Arial"/>
                <w:b/>
                <w:bCs/>
                <w:spacing w:val="-3"/>
                <w:szCs w:val="22"/>
                <w:lang w:eastAsia="en-US"/>
              </w:rPr>
            </w:pPr>
            <w:r>
              <w:rPr>
                <w:rFonts w:eastAsia="Calibri" w:cs="Arial"/>
                <w:b/>
                <w:bCs/>
                <w:spacing w:val="-3"/>
                <w:szCs w:val="22"/>
                <w:lang w:eastAsia="en-US"/>
              </w:rPr>
              <w:t>SZKLANA</w:t>
            </w:r>
          </w:p>
        </w:tc>
        <w:tc>
          <w:tcPr>
            <w:tcW w:w="3269" w:type="dxa"/>
            <w:shd w:val="clear" w:color="auto" w:fill="FFC000"/>
          </w:tcPr>
          <w:p w14:paraId="7080517D" w14:textId="77777777" w:rsidR="003B7463" w:rsidRDefault="003B7463">
            <w:pPr>
              <w:tabs>
                <w:tab w:val="left" w:pos="-1440"/>
                <w:tab w:val="left" w:pos="-720"/>
                <w:tab w:val="left" w:pos="0"/>
              </w:tabs>
              <w:overflowPunct/>
              <w:autoSpaceDE/>
              <w:autoSpaceDN/>
              <w:adjustRightInd/>
              <w:ind w:firstLine="0"/>
              <w:textAlignment w:val="auto"/>
              <w:rPr>
                <w:rFonts w:eastAsia="Calibri" w:cs="Arial"/>
                <w:b/>
                <w:bCs/>
                <w:spacing w:val="-3"/>
                <w:szCs w:val="22"/>
                <w:lang w:eastAsia="en-US"/>
              </w:rPr>
            </w:pPr>
            <w:r>
              <w:rPr>
                <w:rFonts w:eastAsia="Calibri" w:cs="Arial"/>
                <w:b/>
                <w:bCs/>
                <w:spacing w:val="-3"/>
                <w:szCs w:val="22"/>
                <w:lang w:eastAsia="en-US"/>
              </w:rPr>
              <w:t>120/120</w:t>
            </w:r>
          </w:p>
        </w:tc>
        <w:tc>
          <w:tcPr>
            <w:tcW w:w="3270" w:type="dxa"/>
            <w:shd w:val="clear" w:color="auto" w:fill="FFC000"/>
          </w:tcPr>
          <w:p w14:paraId="05C3156F" w14:textId="77777777" w:rsidR="003B7463" w:rsidRDefault="003B7463">
            <w:pPr>
              <w:tabs>
                <w:tab w:val="left" w:pos="-1440"/>
                <w:tab w:val="left" w:pos="-720"/>
                <w:tab w:val="left" w:pos="0"/>
              </w:tabs>
              <w:overflowPunct/>
              <w:autoSpaceDE/>
              <w:autoSpaceDN/>
              <w:adjustRightInd/>
              <w:ind w:firstLine="0"/>
              <w:textAlignment w:val="auto"/>
              <w:rPr>
                <w:rFonts w:eastAsia="Calibri" w:cs="Arial"/>
                <w:b/>
                <w:bCs/>
                <w:spacing w:val="-3"/>
                <w:szCs w:val="22"/>
                <w:lang w:eastAsia="en-US"/>
              </w:rPr>
            </w:pPr>
            <w:r>
              <w:rPr>
                <w:rFonts w:eastAsia="Calibri" w:cs="Arial"/>
                <w:b/>
                <w:bCs/>
                <w:spacing w:val="-3"/>
                <w:szCs w:val="22"/>
                <w:lang w:eastAsia="en-US"/>
              </w:rPr>
              <w:t>Wstępnie przesączona asfaltem</w:t>
            </w:r>
          </w:p>
        </w:tc>
      </w:tr>
    </w:tbl>
    <w:p w14:paraId="08C75502" w14:textId="77777777" w:rsidR="003B7463" w:rsidRDefault="003B7463" w:rsidP="001D0DA2">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6214E4A6" w14:textId="77777777" w:rsidR="00554ABB" w:rsidRPr="000E0F03" w:rsidRDefault="00554ABB" w:rsidP="00554ABB">
      <w:pPr>
        <w:pStyle w:val="Nagwek2"/>
      </w:pPr>
      <w:r w:rsidRPr="000E0F03">
        <w:t xml:space="preserve">1.3. Zakres robót objętych </w:t>
      </w:r>
      <w:r w:rsidR="00627BD8">
        <w:t>STWiORB</w:t>
      </w:r>
    </w:p>
    <w:p w14:paraId="5694939D" w14:textId="77777777" w:rsidR="00554ABB" w:rsidRPr="000E0F03" w:rsidRDefault="00554ABB" w:rsidP="00554ABB">
      <w:r w:rsidRPr="000E0F03">
        <w:t xml:space="preserve">Ustalenia zawarte w niniejszej specyfikacji dotyczą zasad prowadzenia robót związanych z wykonaniem i odbiorem nowych i przebudowywanych nawierzchni asfaltowych z </w:t>
      </w:r>
      <w:proofErr w:type="spellStart"/>
      <w:r w:rsidRPr="000E0F03">
        <w:t>geosiatkami</w:t>
      </w:r>
      <w:proofErr w:type="spellEnd"/>
      <w:r w:rsidRPr="000E0F03">
        <w:t xml:space="preserve"> opóźniającymi powstawanie, w warstwie ścieralnej i wiążącej, spękań odbitych zlokalizowanych w miejscach</w:t>
      </w:r>
      <w:r>
        <w:t xml:space="preserve"> </w:t>
      </w:r>
      <w:r w:rsidRPr="000E0F03">
        <w:t>połączeń różnych rodzajów nawierzchni,</w:t>
      </w:r>
    </w:p>
    <w:p w14:paraId="1CEFC9AD" w14:textId="77777777" w:rsidR="00554ABB" w:rsidRPr="000E0F03" w:rsidRDefault="00554ABB" w:rsidP="00554ABB">
      <w:r w:rsidRPr="000E0F03">
        <w:t xml:space="preserve">Ustalenia </w:t>
      </w:r>
      <w:r w:rsidR="00627BD8">
        <w:t>STWiORB</w:t>
      </w:r>
      <w:r w:rsidRPr="000E0F03">
        <w:t xml:space="preserve"> dotyczą </w:t>
      </w:r>
      <w:proofErr w:type="spellStart"/>
      <w:r w:rsidRPr="000E0F03">
        <w:t>geosiatek</w:t>
      </w:r>
      <w:proofErr w:type="spellEnd"/>
      <w:r w:rsidRPr="000E0F03">
        <w:t xml:space="preserve"> z tworzyw sztucznych</w:t>
      </w:r>
      <w:r>
        <w:t xml:space="preserve"> (włókna </w:t>
      </w:r>
      <w:r w:rsidR="003A3D92">
        <w:t xml:space="preserve">szklane lub </w:t>
      </w:r>
      <w:r>
        <w:t>szklan</w:t>
      </w:r>
      <w:r w:rsidR="001D0DA2">
        <w:t>o-węglowe</w:t>
      </w:r>
      <w:r>
        <w:t>)</w:t>
      </w:r>
      <w:r w:rsidR="002C236F">
        <w:t xml:space="preserve"> wstępnie nasączonych bitumem</w:t>
      </w:r>
      <w:r w:rsidRPr="000E0F03">
        <w:t>.</w:t>
      </w:r>
    </w:p>
    <w:p w14:paraId="3618AAF2" w14:textId="77777777" w:rsidR="00554ABB" w:rsidRPr="000E0F03" w:rsidRDefault="00554ABB" w:rsidP="00554ABB">
      <w:pPr>
        <w:pStyle w:val="Nagwek2"/>
      </w:pPr>
      <w:r w:rsidRPr="000E0F03">
        <w:t>1.4. Określenia podstawowe</w:t>
      </w:r>
    </w:p>
    <w:p w14:paraId="6B62C91F" w14:textId="77777777" w:rsidR="00554ABB" w:rsidRPr="000E0F03" w:rsidRDefault="00554ABB" w:rsidP="00554ABB">
      <w:pPr>
        <w:numPr>
          <w:ilvl w:val="0"/>
          <w:numId w:val="16"/>
        </w:numPr>
        <w:ind w:left="0" w:firstLine="0"/>
      </w:pPr>
      <w:proofErr w:type="spellStart"/>
      <w:r w:rsidRPr="000E0F03">
        <w:t>Geosyntetyk</w:t>
      </w:r>
      <w:proofErr w:type="spellEnd"/>
      <w:r w:rsidRPr="000E0F03">
        <w:t xml:space="preserve"> - materiał o postaci ciągłej, wytwarzany z wysoko spolimeryzowanych włókien syntetycznych jak polietylen, polipropylen, poliester, charakteryzujący się m.in. dużą wytrzymałością oraz wodoprzepuszczalnością.</w:t>
      </w:r>
    </w:p>
    <w:p w14:paraId="47CAA7D7" w14:textId="77777777" w:rsidR="00554ABB" w:rsidRPr="000E0F03" w:rsidRDefault="00554ABB" w:rsidP="00554ABB">
      <w:proofErr w:type="spellStart"/>
      <w:r w:rsidRPr="000E0F03">
        <w:t>Geosyntetyki</w:t>
      </w:r>
      <w:proofErr w:type="spellEnd"/>
      <w:r w:rsidRPr="000E0F03">
        <w:t xml:space="preserve"> obejmują: </w:t>
      </w:r>
      <w:proofErr w:type="spellStart"/>
      <w:r w:rsidRPr="000E0F03">
        <w:t>geosiatki</w:t>
      </w:r>
      <w:proofErr w:type="spellEnd"/>
      <w:r w:rsidRPr="000E0F03">
        <w:t xml:space="preserve">, geowłókniny, </w:t>
      </w:r>
      <w:proofErr w:type="spellStart"/>
      <w:r w:rsidRPr="000E0F03">
        <w:t>geotkaniny</w:t>
      </w:r>
      <w:proofErr w:type="spellEnd"/>
      <w:r w:rsidRPr="000E0F03">
        <w:t xml:space="preserve">, </w:t>
      </w:r>
      <w:proofErr w:type="spellStart"/>
      <w:r w:rsidRPr="000E0F03">
        <w:t>geodzianiny</w:t>
      </w:r>
      <w:proofErr w:type="spellEnd"/>
      <w:r w:rsidRPr="000E0F03">
        <w:t xml:space="preserve">, </w:t>
      </w:r>
      <w:proofErr w:type="spellStart"/>
      <w:r w:rsidRPr="000E0F03">
        <w:t>georuszty</w:t>
      </w:r>
      <w:proofErr w:type="spellEnd"/>
      <w:r w:rsidRPr="000E0F03">
        <w:t xml:space="preserve">, </w:t>
      </w:r>
      <w:proofErr w:type="spellStart"/>
      <w:r w:rsidRPr="000E0F03">
        <w:t>geokompozyty</w:t>
      </w:r>
      <w:proofErr w:type="spellEnd"/>
      <w:r w:rsidRPr="000E0F03">
        <w:t xml:space="preserve">, </w:t>
      </w:r>
      <w:proofErr w:type="spellStart"/>
      <w:r w:rsidRPr="000E0F03">
        <w:t>geomembrany</w:t>
      </w:r>
      <w:proofErr w:type="spellEnd"/>
      <w:r w:rsidRPr="000E0F03">
        <w:t>.</w:t>
      </w:r>
    </w:p>
    <w:p w14:paraId="4495CD6E" w14:textId="77777777" w:rsidR="00554ABB" w:rsidRPr="000E0F03" w:rsidRDefault="00554ABB" w:rsidP="00554ABB">
      <w:pPr>
        <w:numPr>
          <w:ilvl w:val="0"/>
          <w:numId w:val="17"/>
        </w:numPr>
        <w:spacing w:before="120"/>
        <w:ind w:left="0" w:firstLine="0"/>
      </w:pPr>
      <w:proofErr w:type="spellStart"/>
      <w:r w:rsidRPr="000E0F03">
        <w:t>Geosiatka</w:t>
      </w:r>
      <w:proofErr w:type="spellEnd"/>
      <w:r w:rsidRPr="000E0F03">
        <w:t xml:space="preserve"> - płaska struktura w postaci siatki, z otworami znacznie większymi niż elementy składowe, z oczkami połączonymi (przeplatanymi) w węzłach lub ciągnionymi (patrz zał. 1).</w:t>
      </w:r>
    </w:p>
    <w:p w14:paraId="41F6C522" w14:textId="77777777" w:rsidR="00554ABB" w:rsidRPr="000E0F03" w:rsidRDefault="00554ABB" w:rsidP="00554ABB">
      <w:pPr>
        <w:numPr>
          <w:ilvl w:val="0"/>
          <w:numId w:val="18"/>
        </w:numPr>
        <w:spacing w:before="120"/>
        <w:ind w:left="0" w:firstLine="0"/>
      </w:pPr>
      <w:r w:rsidRPr="000E0F03">
        <w:t>Nawierzchnia asfaltowa - nawierzchnia, której warstwy są wykonane z kruszywa związanego lepiszczem asfaltowym.</w:t>
      </w:r>
    </w:p>
    <w:p w14:paraId="32F590D4" w14:textId="77777777" w:rsidR="00554ABB" w:rsidRPr="000E0F03" w:rsidRDefault="00554ABB" w:rsidP="00554ABB">
      <w:pPr>
        <w:numPr>
          <w:ilvl w:val="0"/>
          <w:numId w:val="19"/>
        </w:numPr>
        <w:spacing w:before="120"/>
        <w:ind w:left="0" w:firstLine="0"/>
      </w:pPr>
      <w:r w:rsidRPr="000E0F03">
        <w:t xml:space="preserve">Pęknięcie odbite - pęknięcie (spękanie) warstwy powierzchniowej nawierzchni, będące odwzorowaniem istniejących pęknięć i nieciągłości warstw w materiale podbudowy, propagowanych w górę w wyniku koncentracji </w:t>
      </w:r>
      <w:proofErr w:type="spellStart"/>
      <w:r w:rsidRPr="000E0F03">
        <w:t>naprężeń</w:t>
      </w:r>
      <w:proofErr w:type="spellEnd"/>
      <w:r w:rsidRPr="000E0F03">
        <w:t xml:space="preserve"> i nieciągłości struktury materiału, prowadzących do lokalnego przekroczenia wytrzymałości granicznej. (Pęknięcia odbite zwykle występują w nawierzchniach asfaltowych posadowionych na podbudowach związanych hydraulicznie lub starych i popękanych nawierzchniach asfaltowych).</w:t>
      </w:r>
    </w:p>
    <w:p w14:paraId="11C1E8F0" w14:textId="77777777" w:rsidR="00554ABB" w:rsidRPr="000E0F03" w:rsidRDefault="00554ABB" w:rsidP="00554ABB">
      <w:pPr>
        <w:numPr>
          <w:ilvl w:val="0"/>
          <w:numId w:val="20"/>
        </w:numPr>
        <w:spacing w:before="120"/>
        <w:ind w:left="0" w:firstLine="0"/>
      </w:pPr>
      <w:r w:rsidRPr="000E0F03">
        <w:t>Remont (odnowa) drogi - wykonywanie robót remontowych przywracających pierwotny stan drogi, z wyłączeniem robót konserwacyjnych, porządkowych i innych.</w:t>
      </w:r>
    </w:p>
    <w:p w14:paraId="57120372" w14:textId="77777777" w:rsidR="00554ABB" w:rsidRPr="000E0F03" w:rsidRDefault="00554ABB" w:rsidP="00554ABB">
      <w:pPr>
        <w:numPr>
          <w:ilvl w:val="0"/>
          <w:numId w:val="20"/>
        </w:numPr>
        <w:spacing w:before="120"/>
        <w:ind w:left="0" w:firstLine="0"/>
      </w:pPr>
      <w:r w:rsidRPr="000E0F03">
        <w:t>Zalewa uszczelniająca - specjalny materiał asfaltowy, stosowany „na gorąco” lub materiał z mas stosowanych „na zimno” do uszczelniania pęknięć i wypełniania szczelin.</w:t>
      </w:r>
    </w:p>
    <w:p w14:paraId="691B1875" w14:textId="77777777" w:rsidR="00554ABB" w:rsidRPr="000E0F03" w:rsidRDefault="00554ABB" w:rsidP="00554ABB">
      <w:pPr>
        <w:spacing w:before="120"/>
        <w:ind w:firstLine="0"/>
      </w:pPr>
      <w:r w:rsidRPr="000E0F03">
        <w:rPr>
          <w:b/>
        </w:rPr>
        <w:t xml:space="preserve">1.4.7. </w:t>
      </w:r>
      <w:r w:rsidRPr="000E0F03">
        <w:t xml:space="preserve">Pozostałe określenia podstawowe są zgodne z obowiązującymi, odpowiednimi polskimi normami i z definicjami podanymi w </w:t>
      </w:r>
      <w:r w:rsidR="00627BD8">
        <w:t>STWiORB</w:t>
      </w:r>
      <w:r w:rsidRPr="000E0F03">
        <w:t xml:space="preserve">   D-M-00.00.00 „Wymagania ogólne” [1] pkt 1.4.</w:t>
      </w:r>
    </w:p>
    <w:p w14:paraId="4F863DDC" w14:textId="77777777" w:rsidR="00554ABB" w:rsidRPr="000E0F03" w:rsidRDefault="00554ABB" w:rsidP="00554ABB">
      <w:pPr>
        <w:pStyle w:val="Nagwek2"/>
      </w:pPr>
      <w:r w:rsidRPr="000E0F03">
        <w:t xml:space="preserve">1.5. Ogólne wymagania dotyczące robót </w:t>
      </w:r>
    </w:p>
    <w:p w14:paraId="6BFFF656" w14:textId="77777777" w:rsidR="00554ABB" w:rsidRPr="000E0F03" w:rsidRDefault="00554ABB" w:rsidP="00554ABB">
      <w:r w:rsidRPr="000E0F03">
        <w:t xml:space="preserve">Ogólne wymagania dotyczące robót podano w </w:t>
      </w:r>
      <w:r w:rsidR="00627BD8">
        <w:t>STWiORB</w:t>
      </w:r>
      <w:r w:rsidRPr="000E0F03">
        <w:t xml:space="preserve"> D-M-00.00.00 „Wymagania ogólne” [1] pkt 1.5.</w:t>
      </w:r>
    </w:p>
    <w:p w14:paraId="559A4424" w14:textId="77777777" w:rsidR="00554ABB" w:rsidRPr="000E0F03" w:rsidRDefault="00554ABB" w:rsidP="00554ABB">
      <w:pPr>
        <w:pStyle w:val="Nagwek1"/>
      </w:pPr>
      <w:r w:rsidRPr="000E0F03">
        <w:t>2. materiały</w:t>
      </w:r>
    </w:p>
    <w:p w14:paraId="1A34FF82" w14:textId="77777777" w:rsidR="00554ABB" w:rsidRPr="000E0F03" w:rsidRDefault="00554ABB" w:rsidP="00554ABB">
      <w:pPr>
        <w:pStyle w:val="Nagwek2"/>
      </w:pPr>
      <w:r w:rsidRPr="000E0F03">
        <w:t>2.1. Ogólne wymagania dotyczące materiałów</w:t>
      </w:r>
    </w:p>
    <w:p w14:paraId="7E3ADD50" w14:textId="77777777" w:rsidR="00554ABB" w:rsidRPr="000E0F03" w:rsidRDefault="00554ABB" w:rsidP="00554ABB">
      <w:r w:rsidRPr="000E0F03">
        <w:t xml:space="preserve">Ogólne wymagania dotyczące materiałów, ich pozyskiwania i składowania, podano w </w:t>
      </w:r>
      <w:r w:rsidR="00627BD8">
        <w:t>STWiORB</w:t>
      </w:r>
      <w:r w:rsidRPr="000E0F03">
        <w:t xml:space="preserve"> D-M-00.00.00 „Wymagania ogólne” [1] pkt 2.</w:t>
      </w:r>
    </w:p>
    <w:p w14:paraId="33494405" w14:textId="77777777" w:rsidR="00554ABB" w:rsidRPr="000E0F03" w:rsidRDefault="00554ABB" w:rsidP="00554ABB">
      <w:pPr>
        <w:pStyle w:val="Nagwek2"/>
      </w:pPr>
      <w:r w:rsidRPr="000E0F03">
        <w:t xml:space="preserve">2.2. </w:t>
      </w:r>
      <w:proofErr w:type="spellStart"/>
      <w:r w:rsidRPr="000E0F03">
        <w:t>Geosiatka</w:t>
      </w:r>
      <w:proofErr w:type="spellEnd"/>
    </w:p>
    <w:p w14:paraId="1CC33455" w14:textId="77777777" w:rsidR="00554ABB" w:rsidRDefault="00554ABB" w:rsidP="00554ABB">
      <w:proofErr w:type="spellStart"/>
      <w:r w:rsidRPr="000E0F03">
        <w:t>Geosiatka</w:t>
      </w:r>
      <w:proofErr w:type="spellEnd"/>
      <w:r w:rsidRPr="000E0F03">
        <w:t xml:space="preserve"> powinna mieć właściwości zgodne z ustaleniami dokumentacji projektowej lub </w:t>
      </w:r>
      <w:r w:rsidR="00627BD8">
        <w:t>STWiORB</w:t>
      </w:r>
      <w:r w:rsidRPr="000E0F03">
        <w:t xml:space="preserve"> oraz aprobatą techniczną </w:t>
      </w:r>
      <w:proofErr w:type="spellStart"/>
      <w:r w:rsidRPr="000E0F03">
        <w:t>IBDiM</w:t>
      </w:r>
      <w:proofErr w:type="spellEnd"/>
      <w:r w:rsidRPr="000E0F03">
        <w:t>.</w:t>
      </w:r>
    </w:p>
    <w:p w14:paraId="07BB636B" w14:textId="77777777" w:rsidR="000D6A20" w:rsidRPr="004A0942" w:rsidRDefault="000D6A20" w:rsidP="000D6A20">
      <w:pPr>
        <w:pStyle w:val="Tekstpodstawowywcity"/>
        <w:ind w:firstLine="0"/>
        <w:jc w:val="center"/>
        <w:rPr>
          <w:b/>
        </w:rPr>
      </w:pPr>
      <w:r w:rsidRPr="004A0942">
        <w:t xml:space="preserve">   </w:t>
      </w:r>
      <w:r w:rsidRPr="004A0942">
        <w:rPr>
          <w:b/>
        </w:rPr>
        <w:t>Tablica 1  Wymagania dla siatki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51"/>
        <w:gridCol w:w="2070"/>
      </w:tblGrid>
      <w:tr w:rsidR="000D6A20" w:rsidRPr="004A0942" w14:paraId="38A8F222" w14:textId="77777777" w:rsidTr="00306897">
        <w:trPr>
          <w:jc w:val="center"/>
        </w:trPr>
        <w:tc>
          <w:tcPr>
            <w:tcW w:w="3951" w:type="dxa"/>
          </w:tcPr>
          <w:p w14:paraId="3AE1BEBD" w14:textId="77777777" w:rsidR="000D6A20" w:rsidRPr="004A0942" w:rsidRDefault="000D6A20" w:rsidP="00745A07">
            <w:pPr>
              <w:pStyle w:val="Bezodstpw"/>
            </w:pPr>
            <w:r w:rsidRPr="004A0942">
              <w:t>Parametr</w:t>
            </w:r>
          </w:p>
        </w:tc>
        <w:tc>
          <w:tcPr>
            <w:tcW w:w="2070" w:type="dxa"/>
          </w:tcPr>
          <w:p w14:paraId="015F1B5A" w14:textId="77777777" w:rsidR="000D6A20" w:rsidRPr="004A0942" w:rsidRDefault="000D6A20" w:rsidP="00745A07">
            <w:pPr>
              <w:pStyle w:val="Bezodstpw"/>
            </w:pPr>
            <w:r w:rsidRPr="004A0942">
              <w:t>Wartość</w:t>
            </w:r>
          </w:p>
        </w:tc>
      </w:tr>
      <w:tr w:rsidR="000D6A20" w:rsidRPr="004A0942" w14:paraId="09022416" w14:textId="77777777" w:rsidTr="00306897">
        <w:trPr>
          <w:cantSplit/>
          <w:jc w:val="center"/>
        </w:trPr>
        <w:tc>
          <w:tcPr>
            <w:tcW w:w="3951" w:type="dxa"/>
          </w:tcPr>
          <w:p w14:paraId="445DE329" w14:textId="77777777" w:rsidR="000D6A20" w:rsidRPr="004A0942" w:rsidRDefault="000D6A20" w:rsidP="00745A07">
            <w:pPr>
              <w:pStyle w:val="Bezodstpw"/>
            </w:pPr>
            <w:r w:rsidRPr="004A0942">
              <w:t>Materiał</w:t>
            </w:r>
          </w:p>
          <w:p w14:paraId="60E074E8" w14:textId="77777777" w:rsidR="000D6A20" w:rsidRPr="004A0942" w:rsidRDefault="000D6A20" w:rsidP="00745A07">
            <w:pPr>
              <w:pStyle w:val="Bezodstpw"/>
            </w:pPr>
            <w:r w:rsidRPr="004A0942">
              <w:t>wszerz</w:t>
            </w:r>
          </w:p>
          <w:p w14:paraId="1DF1E065" w14:textId="77777777" w:rsidR="000D6A20" w:rsidRPr="004A0942" w:rsidRDefault="000D6A20" w:rsidP="00745A07">
            <w:pPr>
              <w:pStyle w:val="Bezodstpw"/>
            </w:pPr>
            <w:r w:rsidRPr="004A0942">
              <w:t>wzdłuż</w:t>
            </w:r>
          </w:p>
        </w:tc>
        <w:tc>
          <w:tcPr>
            <w:tcW w:w="2070" w:type="dxa"/>
          </w:tcPr>
          <w:p w14:paraId="633A3CAF" w14:textId="77777777" w:rsidR="000D6A20" w:rsidRPr="004A0942" w:rsidRDefault="000D6A20" w:rsidP="00745A07">
            <w:pPr>
              <w:pStyle w:val="Bezodstpw"/>
            </w:pPr>
          </w:p>
          <w:p w14:paraId="4C36F60B" w14:textId="77777777" w:rsidR="000D6A20" w:rsidRPr="004A0942" w:rsidRDefault="000D6A20" w:rsidP="00745A07">
            <w:pPr>
              <w:pStyle w:val="Bezodstpw"/>
            </w:pPr>
            <w:r w:rsidRPr="004A0942">
              <w:t>włókno węglowe</w:t>
            </w:r>
            <w:r w:rsidR="003A3D92">
              <w:t>/szklane</w:t>
            </w:r>
          </w:p>
          <w:p w14:paraId="7389D01F" w14:textId="77777777" w:rsidR="000D6A20" w:rsidRPr="004A0942" w:rsidRDefault="000D6A20" w:rsidP="00745A07">
            <w:pPr>
              <w:pStyle w:val="Bezodstpw"/>
            </w:pPr>
            <w:r w:rsidRPr="004A0942">
              <w:t>włókno szklane</w:t>
            </w:r>
          </w:p>
        </w:tc>
      </w:tr>
      <w:tr w:rsidR="000D6A20" w:rsidRPr="004A0942" w14:paraId="1A0FA1FC" w14:textId="77777777" w:rsidTr="00306897">
        <w:trPr>
          <w:cantSplit/>
          <w:jc w:val="center"/>
        </w:trPr>
        <w:tc>
          <w:tcPr>
            <w:tcW w:w="3951" w:type="dxa"/>
          </w:tcPr>
          <w:p w14:paraId="322F05FB" w14:textId="77777777" w:rsidR="000D6A20" w:rsidRPr="004A0942" w:rsidRDefault="000D6A20" w:rsidP="00745A07">
            <w:pPr>
              <w:pStyle w:val="Bezodstpw"/>
            </w:pPr>
            <w:r w:rsidRPr="004A0942">
              <w:lastRenderedPageBreak/>
              <w:t>Wydłużenie graniczne  [%]</w:t>
            </w:r>
          </w:p>
          <w:p w14:paraId="51054B8B" w14:textId="77777777" w:rsidR="000D6A20" w:rsidRPr="004A0942" w:rsidRDefault="000D6A20" w:rsidP="00745A07">
            <w:pPr>
              <w:pStyle w:val="Bezodstpw"/>
            </w:pPr>
            <w:r w:rsidRPr="004A0942">
              <w:t>wszerz</w:t>
            </w:r>
          </w:p>
          <w:p w14:paraId="532FF9C6" w14:textId="77777777" w:rsidR="003A3D92" w:rsidRDefault="003A3D92" w:rsidP="00745A07">
            <w:pPr>
              <w:pStyle w:val="Bezodstpw"/>
            </w:pPr>
          </w:p>
          <w:p w14:paraId="728DF871" w14:textId="77777777" w:rsidR="000D6A20" w:rsidRPr="004A0942" w:rsidRDefault="000D6A20" w:rsidP="00745A07">
            <w:pPr>
              <w:pStyle w:val="Bezodstpw"/>
            </w:pPr>
            <w:r w:rsidRPr="004A0942">
              <w:t>wzdłuż</w:t>
            </w:r>
          </w:p>
        </w:tc>
        <w:tc>
          <w:tcPr>
            <w:tcW w:w="2070" w:type="dxa"/>
          </w:tcPr>
          <w:p w14:paraId="4B810D3F" w14:textId="77777777" w:rsidR="000D6A20" w:rsidRPr="004A0942" w:rsidRDefault="000D6A20" w:rsidP="00745A07">
            <w:pPr>
              <w:pStyle w:val="Bezodstpw"/>
            </w:pPr>
          </w:p>
          <w:p w14:paraId="30E61004" w14:textId="77777777" w:rsidR="000D6A20" w:rsidRPr="004A0942" w:rsidRDefault="000D6A20" w:rsidP="00745A07">
            <w:pPr>
              <w:pStyle w:val="Bezodstpw"/>
            </w:pPr>
            <w:r w:rsidRPr="004A0942">
              <w:t>max. 1,5</w:t>
            </w:r>
            <w:r w:rsidR="003A3D92">
              <w:t xml:space="preserve"> węglowe; </w:t>
            </w:r>
            <w:r w:rsidR="003A3D92">
              <w:br/>
              <w:t>max 3,0  szklane</w:t>
            </w:r>
          </w:p>
          <w:p w14:paraId="05013309" w14:textId="77777777" w:rsidR="000D6A20" w:rsidRPr="004A0942" w:rsidRDefault="000D6A20" w:rsidP="00745A07">
            <w:pPr>
              <w:pStyle w:val="Bezodstpw"/>
            </w:pPr>
            <w:r w:rsidRPr="004A0942">
              <w:t>max. 3,0</w:t>
            </w:r>
          </w:p>
        </w:tc>
      </w:tr>
      <w:tr w:rsidR="000D6A20" w:rsidRPr="004A0942" w14:paraId="77F19476" w14:textId="77777777" w:rsidTr="00306897">
        <w:trPr>
          <w:cantSplit/>
          <w:jc w:val="center"/>
        </w:trPr>
        <w:tc>
          <w:tcPr>
            <w:tcW w:w="3951" w:type="dxa"/>
          </w:tcPr>
          <w:p w14:paraId="64C5FF7C" w14:textId="77777777" w:rsidR="000D6A20" w:rsidRPr="004A0942" w:rsidRDefault="000D6A20" w:rsidP="00745A07">
            <w:pPr>
              <w:pStyle w:val="Bezodstpw"/>
            </w:pPr>
            <w:r w:rsidRPr="004A0942">
              <w:t xml:space="preserve">Ilość wiązek włókna na 1 </w:t>
            </w:r>
            <w:proofErr w:type="spellStart"/>
            <w:r w:rsidRPr="004A0942">
              <w:t>mb</w:t>
            </w:r>
            <w:proofErr w:type="spellEnd"/>
            <w:r w:rsidRPr="004A0942">
              <w:t>:</w:t>
            </w:r>
          </w:p>
          <w:p w14:paraId="1AE72811" w14:textId="77777777" w:rsidR="000D6A20" w:rsidRPr="004A0942" w:rsidRDefault="000D6A20" w:rsidP="00745A07">
            <w:pPr>
              <w:pStyle w:val="Bezodstpw"/>
            </w:pPr>
            <w:r w:rsidRPr="004A0942">
              <w:t>wszerz</w:t>
            </w:r>
          </w:p>
          <w:p w14:paraId="30F8DCDC" w14:textId="77777777" w:rsidR="000D6A20" w:rsidRPr="004A0942" w:rsidRDefault="000D6A20" w:rsidP="00745A07">
            <w:pPr>
              <w:pStyle w:val="Bezodstpw"/>
            </w:pPr>
            <w:r w:rsidRPr="004A0942">
              <w:t>wzdłuż</w:t>
            </w:r>
          </w:p>
        </w:tc>
        <w:tc>
          <w:tcPr>
            <w:tcW w:w="2070" w:type="dxa"/>
          </w:tcPr>
          <w:p w14:paraId="563D9EBD" w14:textId="77777777" w:rsidR="000D6A20" w:rsidRPr="004A0942" w:rsidRDefault="000D6A20" w:rsidP="00745A07">
            <w:pPr>
              <w:pStyle w:val="Bezodstpw"/>
            </w:pPr>
          </w:p>
          <w:p w14:paraId="14FFA90E" w14:textId="77777777" w:rsidR="000D6A20" w:rsidRPr="004A0942" w:rsidRDefault="000D6A20" w:rsidP="00745A07">
            <w:pPr>
              <w:pStyle w:val="Bezodstpw"/>
            </w:pPr>
            <w:r w:rsidRPr="004A0942">
              <w:t>52 +/- 2</w:t>
            </w:r>
          </w:p>
          <w:p w14:paraId="2F05433F" w14:textId="77777777" w:rsidR="000D6A20" w:rsidRPr="004A0942" w:rsidRDefault="000D6A20" w:rsidP="00745A07">
            <w:pPr>
              <w:pStyle w:val="Bezodstpw"/>
            </w:pPr>
            <w:r w:rsidRPr="004A0942">
              <w:t>52 +/- 2</w:t>
            </w:r>
          </w:p>
        </w:tc>
      </w:tr>
      <w:tr w:rsidR="000D6A20" w:rsidRPr="004A0942" w14:paraId="4DFC7329" w14:textId="77777777" w:rsidTr="00306897">
        <w:trPr>
          <w:cantSplit/>
          <w:jc w:val="center"/>
        </w:trPr>
        <w:tc>
          <w:tcPr>
            <w:tcW w:w="3951" w:type="dxa"/>
          </w:tcPr>
          <w:p w14:paraId="09D96523" w14:textId="77777777" w:rsidR="000D6A20" w:rsidRPr="004A0942" w:rsidRDefault="000D6A20" w:rsidP="00745A07">
            <w:pPr>
              <w:pStyle w:val="Bezodstpw"/>
            </w:pPr>
            <w:r w:rsidRPr="004A0942">
              <w:t>Wytrzymałość na rozciąganie [</w:t>
            </w:r>
            <w:proofErr w:type="spellStart"/>
            <w:r w:rsidRPr="004A0942">
              <w:t>kN</w:t>
            </w:r>
            <w:proofErr w:type="spellEnd"/>
            <w:r w:rsidRPr="004A0942">
              <w:t>/m]</w:t>
            </w:r>
          </w:p>
          <w:p w14:paraId="7409A356" w14:textId="77777777" w:rsidR="000D6A20" w:rsidRPr="004A0942" w:rsidRDefault="000D6A20" w:rsidP="00745A07">
            <w:pPr>
              <w:pStyle w:val="Bezodstpw"/>
            </w:pPr>
            <w:r w:rsidRPr="004A0942">
              <w:t>wszerz</w:t>
            </w:r>
          </w:p>
          <w:p w14:paraId="30CC2037" w14:textId="77777777" w:rsidR="003A3D92" w:rsidRDefault="003A3D92" w:rsidP="00745A07">
            <w:pPr>
              <w:pStyle w:val="Bezodstpw"/>
            </w:pPr>
          </w:p>
          <w:p w14:paraId="21FCAF21" w14:textId="77777777" w:rsidR="000D6A20" w:rsidRPr="004A0942" w:rsidRDefault="000D6A20" w:rsidP="00745A07">
            <w:pPr>
              <w:pStyle w:val="Bezodstpw"/>
            </w:pPr>
            <w:r w:rsidRPr="004A0942">
              <w:t>wzdłuż</w:t>
            </w:r>
          </w:p>
        </w:tc>
        <w:tc>
          <w:tcPr>
            <w:tcW w:w="2070" w:type="dxa"/>
          </w:tcPr>
          <w:p w14:paraId="75D753F6" w14:textId="77777777" w:rsidR="000D6A20" w:rsidRPr="004A0942" w:rsidRDefault="000D6A20" w:rsidP="00745A07">
            <w:pPr>
              <w:pStyle w:val="Bezodstpw"/>
            </w:pPr>
          </w:p>
          <w:p w14:paraId="60BCEF70" w14:textId="77777777" w:rsidR="000D6A20" w:rsidRDefault="000D6A20" w:rsidP="00745A07">
            <w:pPr>
              <w:pStyle w:val="Bezodstpw"/>
            </w:pPr>
            <w:r w:rsidRPr="004A0942">
              <w:t>min. 200</w:t>
            </w:r>
            <w:r w:rsidR="003A3D92">
              <w:t xml:space="preserve"> węglowe;</w:t>
            </w:r>
          </w:p>
          <w:p w14:paraId="4B3A8B41" w14:textId="77777777" w:rsidR="003A3D92" w:rsidRPr="004A0942" w:rsidRDefault="003A3D92" w:rsidP="00745A07">
            <w:pPr>
              <w:pStyle w:val="Bezodstpw"/>
            </w:pPr>
            <w:r>
              <w:t>min. 120 szklane</w:t>
            </w:r>
          </w:p>
          <w:p w14:paraId="1FFD2836" w14:textId="77777777" w:rsidR="000D6A20" w:rsidRPr="004A0942" w:rsidRDefault="000D6A20" w:rsidP="00745A07">
            <w:pPr>
              <w:pStyle w:val="Bezodstpw"/>
            </w:pPr>
            <w:r w:rsidRPr="004A0942">
              <w:t>min. 120</w:t>
            </w:r>
          </w:p>
        </w:tc>
      </w:tr>
      <w:tr w:rsidR="000D6A20" w:rsidRPr="004A0942" w14:paraId="2EEB8BEC" w14:textId="77777777" w:rsidTr="00306897">
        <w:trPr>
          <w:cantSplit/>
          <w:jc w:val="center"/>
        </w:trPr>
        <w:tc>
          <w:tcPr>
            <w:tcW w:w="6021" w:type="dxa"/>
            <w:gridSpan w:val="2"/>
          </w:tcPr>
          <w:p w14:paraId="68DADA09" w14:textId="77777777" w:rsidR="000D6A20" w:rsidRPr="004A0942" w:rsidRDefault="000D6A20" w:rsidP="00745A07">
            <w:pPr>
              <w:pStyle w:val="Bezodstpw"/>
            </w:pPr>
            <w:r w:rsidRPr="004A0942">
              <w:t>Wiązki włókien przesączone asfaltem w całej objętości</w:t>
            </w:r>
          </w:p>
        </w:tc>
      </w:tr>
      <w:tr w:rsidR="000D6A20" w:rsidRPr="004A0942" w14:paraId="14AADF3A" w14:textId="77777777" w:rsidTr="00306897">
        <w:trPr>
          <w:cantSplit/>
          <w:jc w:val="center"/>
        </w:trPr>
        <w:tc>
          <w:tcPr>
            <w:tcW w:w="6021" w:type="dxa"/>
            <w:gridSpan w:val="2"/>
          </w:tcPr>
          <w:p w14:paraId="1D63B1DB" w14:textId="77777777" w:rsidR="000D6A20" w:rsidRPr="004A0942" w:rsidRDefault="000D6A20" w:rsidP="00745A07">
            <w:pPr>
              <w:pStyle w:val="Bezodstpw"/>
            </w:pPr>
            <w:r w:rsidRPr="004A0942">
              <w:t>Wymagania dla asfaltu przesączającego siatkę</w:t>
            </w:r>
          </w:p>
        </w:tc>
      </w:tr>
      <w:tr w:rsidR="000D6A20" w:rsidRPr="004A0942" w14:paraId="7F7C8189" w14:textId="77777777" w:rsidTr="00306897">
        <w:trPr>
          <w:cantSplit/>
          <w:jc w:val="center"/>
        </w:trPr>
        <w:tc>
          <w:tcPr>
            <w:tcW w:w="3951" w:type="dxa"/>
          </w:tcPr>
          <w:p w14:paraId="7A425E2D" w14:textId="77777777" w:rsidR="000D6A20" w:rsidRPr="004A0942" w:rsidRDefault="000D6A20" w:rsidP="00745A07">
            <w:pPr>
              <w:pStyle w:val="Bezodstpw"/>
            </w:pPr>
            <w:r w:rsidRPr="004A0942">
              <w:t>Penetracja w 25</w:t>
            </w:r>
            <w:r w:rsidRPr="004A0942">
              <w:rPr>
                <w:vertAlign w:val="superscript"/>
              </w:rPr>
              <w:t>0</w:t>
            </w:r>
            <w:r w:rsidRPr="004A0942">
              <w:t xml:space="preserve">C [0,1 mm] </w:t>
            </w:r>
          </w:p>
        </w:tc>
        <w:tc>
          <w:tcPr>
            <w:tcW w:w="2070" w:type="dxa"/>
          </w:tcPr>
          <w:p w14:paraId="5F23E7B2" w14:textId="77777777" w:rsidR="000D6A20" w:rsidRPr="004A0942" w:rsidRDefault="000D6A20" w:rsidP="00745A07">
            <w:pPr>
              <w:pStyle w:val="Bezodstpw"/>
            </w:pPr>
            <w:r w:rsidRPr="004A0942">
              <w:t>max. 50</w:t>
            </w:r>
          </w:p>
        </w:tc>
      </w:tr>
      <w:tr w:rsidR="000D6A20" w:rsidRPr="004A0942" w14:paraId="67664682" w14:textId="77777777" w:rsidTr="00306897">
        <w:trPr>
          <w:cantSplit/>
          <w:jc w:val="center"/>
        </w:trPr>
        <w:tc>
          <w:tcPr>
            <w:tcW w:w="3951" w:type="dxa"/>
          </w:tcPr>
          <w:p w14:paraId="668257DB" w14:textId="77777777" w:rsidR="000D6A20" w:rsidRPr="004A0942" w:rsidRDefault="000D6A20" w:rsidP="00745A07">
            <w:pPr>
              <w:pStyle w:val="Bezodstpw"/>
            </w:pPr>
            <w:r w:rsidRPr="004A0942">
              <w:t>Temperatura mięknienia [</w:t>
            </w:r>
            <w:r w:rsidRPr="004A0942">
              <w:rPr>
                <w:vertAlign w:val="superscript"/>
              </w:rPr>
              <w:t>0</w:t>
            </w:r>
            <w:r w:rsidRPr="004A0942">
              <w:t>C]</w:t>
            </w:r>
          </w:p>
        </w:tc>
        <w:tc>
          <w:tcPr>
            <w:tcW w:w="2070" w:type="dxa"/>
          </w:tcPr>
          <w:p w14:paraId="31716CC3" w14:textId="77777777" w:rsidR="000D6A20" w:rsidRPr="004A0942" w:rsidRDefault="000D6A20" w:rsidP="00745A07">
            <w:pPr>
              <w:pStyle w:val="Bezodstpw"/>
            </w:pPr>
            <w:r w:rsidRPr="004A0942">
              <w:t>min. 90</w:t>
            </w:r>
          </w:p>
        </w:tc>
      </w:tr>
      <w:tr w:rsidR="000D6A20" w:rsidRPr="004A0942" w14:paraId="62908EE5" w14:textId="77777777" w:rsidTr="00306897">
        <w:trPr>
          <w:cantSplit/>
          <w:jc w:val="center"/>
        </w:trPr>
        <w:tc>
          <w:tcPr>
            <w:tcW w:w="3951" w:type="dxa"/>
          </w:tcPr>
          <w:p w14:paraId="59ABE8FA" w14:textId="77777777" w:rsidR="000D6A20" w:rsidRPr="004A0942" w:rsidRDefault="000D6A20" w:rsidP="00745A07">
            <w:pPr>
              <w:pStyle w:val="Bezodstpw"/>
            </w:pPr>
            <w:r w:rsidRPr="004A0942">
              <w:t>Temperatura łamliwości [</w:t>
            </w:r>
            <w:r w:rsidRPr="004A0942">
              <w:rPr>
                <w:vertAlign w:val="superscript"/>
              </w:rPr>
              <w:t>0</w:t>
            </w:r>
            <w:r w:rsidRPr="004A0942">
              <w:t>C]</w:t>
            </w:r>
          </w:p>
        </w:tc>
        <w:tc>
          <w:tcPr>
            <w:tcW w:w="2070" w:type="dxa"/>
          </w:tcPr>
          <w:p w14:paraId="3315B369" w14:textId="77777777" w:rsidR="000D6A20" w:rsidRPr="004A0942" w:rsidRDefault="000D6A20" w:rsidP="00745A07">
            <w:pPr>
              <w:pStyle w:val="Bezodstpw"/>
            </w:pPr>
            <w:r w:rsidRPr="004A0942">
              <w:t>max.-15</w:t>
            </w:r>
          </w:p>
        </w:tc>
      </w:tr>
    </w:tbl>
    <w:p w14:paraId="5EC6D988" w14:textId="77777777" w:rsidR="000D6A20" w:rsidRDefault="000D6A20" w:rsidP="00745A07">
      <w:pPr>
        <w:rPr>
          <w:b/>
        </w:rPr>
      </w:pPr>
    </w:p>
    <w:p w14:paraId="0D94174B" w14:textId="77777777" w:rsidR="000D6A20" w:rsidRPr="00745A07" w:rsidRDefault="000D6A20" w:rsidP="00745A07">
      <w:r w:rsidRPr="004A0942">
        <w:t xml:space="preserve">W przypadku przesączenia siatki </w:t>
      </w:r>
      <w:proofErr w:type="spellStart"/>
      <w:r w:rsidRPr="004A0942">
        <w:t>polimeroasfaltem</w:t>
      </w:r>
      <w:proofErr w:type="spellEnd"/>
      <w:r w:rsidRPr="004A0942">
        <w:t xml:space="preserve"> zawartość polimerów w asfalcie nie może przekraczać 10%.</w:t>
      </w:r>
      <w:r>
        <w:t xml:space="preserve"> </w:t>
      </w:r>
      <w:r w:rsidRPr="00745A07">
        <w:t xml:space="preserve">Siatka powinna być produkowana zgodnie z wymaganiami Normy PN-EN 15381. </w:t>
      </w:r>
    </w:p>
    <w:p w14:paraId="054E4668" w14:textId="77777777" w:rsidR="000D6A20" w:rsidRPr="004A0942" w:rsidRDefault="000D6A20" w:rsidP="00745A07">
      <w:pPr>
        <w:rPr>
          <w:b/>
        </w:rPr>
      </w:pPr>
    </w:p>
    <w:p w14:paraId="26EFB310" w14:textId="77777777" w:rsidR="00554ABB" w:rsidRPr="000E0F03" w:rsidRDefault="00554ABB" w:rsidP="00745A07">
      <w:r>
        <w:t xml:space="preserve">Do likwidacji spękań maja zastosowanie </w:t>
      </w:r>
      <w:proofErr w:type="spellStart"/>
      <w:r>
        <w:t>geosyntetyki</w:t>
      </w:r>
      <w:proofErr w:type="spellEnd"/>
      <w:r>
        <w:t xml:space="preserve"> w postaci siatek przeplatanych z włókna szklan</w:t>
      </w:r>
      <w:r w:rsidR="003A3D92">
        <w:t>o-</w:t>
      </w:r>
      <w:r w:rsidR="003B4C86">
        <w:t>węglowego</w:t>
      </w:r>
      <w:r w:rsidR="003A3D92">
        <w:t xml:space="preserve"> lub włókna szklanego</w:t>
      </w:r>
      <w:r>
        <w:t xml:space="preserve">. Materiał ten powinien być dodatkowo uzdatniany przez impregnacje bitumami. Ponieważ na materiałach tych układa się warstwy bitumiczne na gorąco, zatem tworzywa stosowane do produkcji </w:t>
      </w:r>
      <w:proofErr w:type="spellStart"/>
      <w:r>
        <w:t>geosyntetyków</w:t>
      </w:r>
      <w:proofErr w:type="spellEnd"/>
      <w:r>
        <w:t xml:space="preserve"> musza być odporne na temperaturę. Funkcja siatek polega na stworzeniu membrany (siatka i asfalt), która przejmuje naprężenia skoncentrowane w obrębie pęknięcia w niższej warstwie. Membrana odkształcając się w czasie pełzania rozkłada naprężenia na większej powierzchni, co w efekcie powinno uniemożliwić lub opóźnić propagacje pęknięcia do warstwy ścieralnej. Siatka oprócz wyżej opisanej funkcji dodatkowo częściowo przejmuje naprężenia rozciągające i redukuje ich wielkość wskutek pełzania materiału siatki.</w:t>
      </w:r>
      <w:r w:rsidRPr="007D1040">
        <w:t xml:space="preserve"> </w:t>
      </w:r>
      <w:r>
        <w:t xml:space="preserve">Stosowane </w:t>
      </w:r>
      <w:proofErr w:type="spellStart"/>
      <w:r>
        <w:t>geosyntetyki</w:t>
      </w:r>
      <w:proofErr w:type="spellEnd"/>
      <w:r>
        <w:t xml:space="preserve"> powinny posiadać aktualna aprobatę techniczna Instytutu Badawczego Dróg i Mostów w Warszawie lub DWU ze wskazaniem przydatności do </w:t>
      </w:r>
      <w:r w:rsidR="005951E8">
        <w:t>przewidzianego</w:t>
      </w:r>
      <w:r>
        <w:t xml:space="preserve"> zastosowania. </w:t>
      </w:r>
      <w:proofErr w:type="spellStart"/>
      <w:r w:rsidRPr="000E0F03">
        <w:t>Geosiatka</w:t>
      </w:r>
      <w:proofErr w:type="spellEnd"/>
      <w:r w:rsidRPr="000E0F03">
        <w:t xml:space="preserve"> może być składowana na placu budowy pod warunkiem, że jest nawinięta na tuleję lub rurę w wodoszczelnej nieuszkodzonej folii, którą zaleca się zdejmować przed momentem wbudowania.</w:t>
      </w:r>
    </w:p>
    <w:p w14:paraId="54B537E4" w14:textId="77777777" w:rsidR="00554ABB" w:rsidRPr="000E0F03" w:rsidRDefault="00554ABB" w:rsidP="00554ABB">
      <w:r w:rsidRPr="000E0F03">
        <w:t xml:space="preserve">Rolki </w:t>
      </w:r>
      <w:proofErr w:type="spellStart"/>
      <w:r w:rsidRPr="000E0F03">
        <w:t>geosiatki</w:t>
      </w:r>
      <w:proofErr w:type="spellEnd"/>
      <w:r w:rsidRPr="000E0F03">
        <w:t xml:space="preserve"> należy składować w suchym miejscu, na czystej i gładkiej powierzchni oraz nie więcej niż trzy rolki jedna na drugiej. Nie wolno składować rolek skrzyżowanych oraz wyjątkowo można zezwolić na składowanie rolek nie owiniętych folią przez okres dłuższy niż jeden tydzień.</w:t>
      </w:r>
    </w:p>
    <w:p w14:paraId="472DFFD1" w14:textId="77777777" w:rsidR="00554ABB" w:rsidRPr="000E0F03" w:rsidRDefault="00554ABB" w:rsidP="00554ABB">
      <w:r w:rsidRPr="000E0F03">
        <w:t xml:space="preserve">Przy składowaniu </w:t>
      </w:r>
      <w:proofErr w:type="spellStart"/>
      <w:r w:rsidRPr="000E0F03">
        <w:t>geosiatki</w:t>
      </w:r>
      <w:proofErr w:type="spellEnd"/>
      <w:r w:rsidRPr="000E0F03">
        <w:t xml:space="preserve"> należy przestrzegać zaleceń producenta.</w:t>
      </w:r>
    </w:p>
    <w:p w14:paraId="4ABBD489" w14:textId="77777777" w:rsidR="00554ABB" w:rsidRPr="000E0F03" w:rsidRDefault="00554ABB" w:rsidP="00554ABB">
      <w:pPr>
        <w:pStyle w:val="Nagwek2"/>
      </w:pPr>
      <w:r w:rsidRPr="000E0F03">
        <w:t xml:space="preserve">2.3. Lepiszcza do przyklejenia </w:t>
      </w:r>
      <w:proofErr w:type="spellStart"/>
      <w:r w:rsidRPr="000E0F03">
        <w:t>geosiatki</w:t>
      </w:r>
      <w:proofErr w:type="spellEnd"/>
    </w:p>
    <w:p w14:paraId="22D55CEB" w14:textId="77777777" w:rsidR="00554ABB" w:rsidRPr="000E0F03" w:rsidRDefault="00554ABB" w:rsidP="00554ABB">
      <w:r w:rsidRPr="000E0F03">
        <w:t xml:space="preserve">Do przyklejenia </w:t>
      </w:r>
      <w:proofErr w:type="spellStart"/>
      <w:r w:rsidRPr="000E0F03">
        <w:t>geosiatki</w:t>
      </w:r>
      <w:proofErr w:type="spellEnd"/>
      <w:r w:rsidRPr="000E0F03">
        <w:t xml:space="preserve"> należy stosować:</w:t>
      </w:r>
    </w:p>
    <w:p w14:paraId="6E5A7258" w14:textId="77777777" w:rsidR="000B3784" w:rsidRPr="004F2FD4" w:rsidRDefault="000B3784" w:rsidP="000B3784">
      <w:pPr>
        <w:numPr>
          <w:ilvl w:val="0"/>
          <w:numId w:val="29"/>
        </w:numPr>
      </w:pPr>
      <w:r w:rsidRPr="00153A5D">
        <w:t xml:space="preserve">kationowe emulsje asfaltowe </w:t>
      </w:r>
      <w:r w:rsidRPr="004F2FD4">
        <w:t>modyfikowane</w:t>
      </w:r>
      <w:r>
        <w:t xml:space="preserve"> polimerami</w:t>
      </w:r>
      <w:r w:rsidRPr="004F2FD4">
        <w:t xml:space="preserve"> wg Załącznika Krajowego NA do </w:t>
      </w:r>
      <w:r>
        <w:t>[13]</w:t>
      </w:r>
      <w:r w:rsidRPr="004F2FD4">
        <w:t xml:space="preserve">– do warstw asfaltowych dróg kategorii KR 1-2 i do podbudów z mieszanek niezwiązanych i związanych hydraulicznie, </w:t>
      </w:r>
    </w:p>
    <w:p w14:paraId="1EE1850B" w14:textId="77777777" w:rsidR="000B3784" w:rsidRDefault="000B3784" w:rsidP="000B3784">
      <w:pPr>
        <w:numPr>
          <w:ilvl w:val="0"/>
          <w:numId w:val="29"/>
        </w:numPr>
      </w:pPr>
      <w:r w:rsidRPr="004F2FD4">
        <w:t xml:space="preserve">kationowe emulsje asfaltowe modyfikowane polimerami wg Załącznika Krajowego NA do </w:t>
      </w:r>
      <w:r>
        <w:t>[13]</w:t>
      </w:r>
      <w:r w:rsidRPr="004F2FD4">
        <w:t xml:space="preserve"> – do warstw asfaltowych dróg kategorii KR 3-7. </w:t>
      </w:r>
    </w:p>
    <w:p w14:paraId="4CB9C033" w14:textId="77777777" w:rsidR="00554ABB" w:rsidRPr="000E0F03" w:rsidRDefault="00554ABB" w:rsidP="00554ABB">
      <w:pPr>
        <w:pStyle w:val="Nagwek2"/>
      </w:pPr>
      <w:r w:rsidRPr="000E0F03">
        <w:t>2.4. Materiały do uszczelnienia pęknięć</w:t>
      </w:r>
    </w:p>
    <w:p w14:paraId="0D0F5021" w14:textId="77777777" w:rsidR="00554ABB" w:rsidRPr="000E0F03" w:rsidRDefault="00554ABB" w:rsidP="00554ABB">
      <w:r w:rsidRPr="000E0F03">
        <w:t>Nie dotyczy.</w:t>
      </w:r>
    </w:p>
    <w:p w14:paraId="1F81AF2C" w14:textId="77777777" w:rsidR="00554ABB" w:rsidRPr="000E0F03" w:rsidRDefault="00554ABB" w:rsidP="00554ABB">
      <w:pPr>
        <w:pStyle w:val="Nagwek2"/>
      </w:pPr>
      <w:r w:rsidRPr="000E0F03">
        <w:t>2.</w:t>
      </w:r>
      <w:r w:rsidR="000B3784">
        <w:rPr>
          <w:lang w:val="pl-PL"/>
        </w:rPr>
        <w:t>5</w:t>
      </w:r>
      <w:r w:rsidRPr="000E0F03">
        <w:t>. Materiały do robót nawierzchniowych</w:t>
      </w:r>
    </w:p>
    <w:p w14:paraId="4D29F2C4" w14:textId="77777777" w:rsidR="00554ABB" w:rsidRPr="000E0F03" w:rsidRDefault="00554ABB" w:rsidP="00554ABB">
      <w:r w:rsidRPr="000E0F03">
        <w:t xml:space="preserve">Materiały do wykonania warstwy lub warstw asfaltowych powinny odpowiadać wymaganiom </w:t>
      </w:r>
      <w:r w:rsidR="00627BD8">
        <w:t>STWiORB</w:t>
      </w:r>
      <w:r w:rsidRPr="000E0F03">
        <w:t xml:space="preserve"> właściwym dla ustalonego rodzaju nawierzchni, przykrywającego </w:t>
      </w:r>
      <w:proofErr w:type="spellStart"/>
      <w:r w:rsidRPr="000E0F03">
        <w:t>geosiatkę</w:t>
      </w:r>
      <w:proofErr w:type="spellEnd"/>
      <w:r w:rsidRPr="000E0F03">
        <w:t>, np. betonu asfaltowego [7]</w:t>
      </w:r>
      <w:r w:rsidR="000B3784">
        <w:t>, SMA [16] i inne</w:t>
      </w:r>
      <w:r w:rsidRPr="000E0F03">
        <w:t>.</w:t>
      </w:r>
    </w:p>
    <w:p w14:paraId="5D53237E" w14:textId="77777777" w:rsidR="00554ABB" w:rsidRPr="000E0F03" w:rsidRDefault="00554ABB" w:rsidP="00554ABB">
      <w:pPr>
        <w:pStyle w:val="Nagwek1"/>
      </w:pPr>
      <w:r w:rsidRPr="000E0F03">
        <w:t>3. sprzęt</w:t>
      </w:r>
    </w:p>
    <w:p w14:paraId="59856DE4" w14:textId="77777777" w:rsidR="00554ABB" w:rsidRPr="000E0F03" w:rsidRDefault="00554ABB" w:rsidP="00554ABB">
      <w:pPr>
        <w:pStyle w:val="Nagwek2"/>
      </w:pPr>
      <w:r w:rsidRPr="000E0F03">
        <w:t>3.1. Ogólne wymagania dotyczące sprzętu</w:t>
      </w:r>
    </w:p>
    <w:p w14:paraId="6ED5AADA" w14:textId="77777777" w:rsidR="00554ABB" w:rsidRPr="000E0F03" w:rsidRDefault="00554ABB" w:rsidP="00554ABB">
      <w:r w:rsidRPr="000E0F03">
        <w:t xml:space="preserve">Ogólne wymagania dotyczące sprzętu podano w </w:t>
      </w:r>
      <w:r w:rsidR="00627BD8">
        <w:t>STWiORB</w:t>
      </w:r>
      <w:r w:rsidRPr="000E0F03">
        <w:t xml:space="preserve">  D-M-00.00.00 „Wymagania ogólne” [1] pkt 3.</w:t>
      </w:r>
    </w:p>
    <w:p w14:paraId="16086409" w14:textId="77777777" w:rsidR="00554ABB" w:rsidRPr="000E0F03" w:rsidRDefault="00554ABB" w:rsidP="00554ABB">
      <w:pPr>
        <w:pStyle w:val="Nagwek2"/>
      </w:pPr>
      <w:r w:rsidRPr="000E0F03">
        <w:t>3.2. Maszyny do przygotowania nawierzchni przed naprawą</w:t>
      </w:r>
    </w:p>
    <w:p w14:paraId="5AF2640A" w14:textId="77777777" w:rsidR="00554ABB" w:rsidRPr="000E0F03" w:rsidRDefault="00554ABB" w:rsidP="00554ABB">
      <w:r w:rsidRPr="000E0F03">
        <w:t>W zależności od potrzeb Wykonawca powinien wykazać się możliwością korzystania ze sprzętu do przygotowania nawierzchni do naprawy, takiego jak:</w:t>
      </w:r>
    </w:p>
    <w:p w14:paraId="1FF4CB5F" w14:textId="77777777" w:rsidR="00554ABB" w:rsidRPr="000E0F03" w:rsidRDefault="00554ABB" w:rsidP="00554ABB">
      <w:pPr>
        <w:pStyle w:val="Nagwek8"/>
      </w:pPr>
      <w:r w:rsidRPr="000E0F03">
        <w:t>przecinarki z diamentowymi tarczami tnącymi, o mocy co najmniej 10 kW, lub podobnie działające urządzenia, do przycięcia krawędzi uszkodzonych warstw prostopadle do powierzchni nawierzchni i nadania uszkodzonym miejscom geometrycznych kształtów (możliwie zbliżonych do prostokątów),</w:t>
      </w:r>
    </w:p>
    <w:p w14:paraId="0D2AB908" w14:textId="77777777" w:rsidR="00554ABB" w:rsidRPr="000E0F03" w:rsidRDefault="00554ABB" w:rsidP="00554ABB">
      <w:pPr>
        <w:pStyle w:val="Nagwek8"/>
      </w:pPr>
      <w:r w:rsidRPr="000E0F03">
        <w:t>sprężarki o wydajności od 2 do 5 m</w:t>
      </w:r>
      <w:r w:rsidRPr="000E0F03">
        <w:rPr>
          <w:vertAlign w:val="superscript"/>
        </w:rPr>
        <w:t>3</w:t>
      </w:r>
      <w:r w:rsidRPr="000E0F03">
        <w:t xml:space="preserve"> powietrza na minutę, przy ciśnieniu od 0,3 do</w:t>
      </w:r>
      <w:r>
        <w:t xml:space="preserve"> </w:t>
      </w:r>
      <w:r w:rsidRPr="000E0F03">
        <w:t xml:space="preserve">0,8 </w:t>
      </w:r>
      <w:proofErr w:type="spellStart"/>
      <w:r w:rsidRPr="000E0F03">
        <w:t>MPa</w:t>
      </w:r>
      <w:proofErr w:type="spellEnd"/>
      <w:r w:rsidRPr="000E0F03">
        <w:t>,</w:t>
      </w:r>
    </w:p>
    <w:p w14:paraId="3B092041" w14:textId="77777777" w:rsidR="00554ABB" w:rsidRPr="000E0F03" w:rsidRDefault="00554ABB" w:rsidP="00554ABB">
      <w:pPr>
        <w:pStyle w:val="Nagwek8"/>
      </w:pPr>
      <w:r w:rsidRPr="000E0F03">
        <w:t>szczotki mechaniczne o mocy co najmniej 10 kW z wirującymi dyskami z drutów stalowych. Średnica dysków wirujących  (z drutów stalowych) z prędkością</w:t>
      </w:r>
      <w:r>
        <w:t xml:space="preserve"> </w:t>
      </w:r>
      <w:r w:rsidRPr="000E0F03">
        <w:t xml:space="preserve">3000 </w:t>
      </w:r>
      <w:proofErr w:type="spellStart"/>
      <w:r w:rsidRPr="000E0F03">
        <w:t>obr</w:t>
      </w:r>
      <w:proofErr w:type="spellEnd"/>
      <w:r w:rsidRPr="000E0F03">
        <w:t xml:space="preserve">./min nie powinna być mniejsza od 200 mm. Szczotki służą do czyszczenia </w:t>
      </w:r>
      <w:r w:rsidRPr="000E0F03">
        <w:lastRenderedPageBreak/>
        <w:t>naprawianych pęknięć oraz krawędzi przyciętych warstw przed dalszymi pracami, np. przyklejeniem do nich samoprzylepnych taśm kauczukowo-asfaltowych,</w:t>
      </w:r>
    </w:p>
    <w:p w14:paraId="682727DD" w14:textId="77777777" w:rsidR="00554ABB" w:rsidRPr="000E0F03" w:rsidRDefault="00554ABB" w:rsidP="00554ABB">
      <w:pPr>
        <w:pStyle w:val="Nagwek8"/>
      </w:pPr>
      <w:r w:rsidRPr="000E0F03">
        <w:t>walcowe lub garnkowe szczotki mechaniczne (preferowane z pochłaniaczami zanieczyszczeń) zamocowane na specjalnych pojazdach samochodowych,</w:t>
      </w:r>
    </w:p>
    <w:p w14:paraId="413149B6" w14:textId="77777777" w:rsidR="00554ABB" w:rsidRPr="000E0F03" w:rsidRDefault="00554ABB" w:rsidP="00554ABB">
      <w:pPr>
        <w:numPr>
          <w:ilvl w:val="0"/>
          <w:numId w:val="15"/>
        </w:numPr>
      </w:pPr>
      <w:r w:rsidRPr="000E0F03">
        <w:t>odkurzacze przemysłowe.</w:t>
      </w:r>
    </w:p>
    <w:p w14:paraId="1AE5B1B2" w14:textId="77777777" w:rsidR="00554ABB" w:rsidRPr="000E0F03" w:rsidRDefault="00554ABB" w:rsidP="00554ABB">
      <w:pPr>
        <w:pStyle w:val="Nagwek2"/>
      </w:pPr>
      <w:r w:rsidRPr="000E0F03">
        <w:t>3.</w:t>
      </w:r>
      <w:r w:rsidR="000B3784">
        <w:rPr>
          <w:lang w:val="pl-PL"/>
        </w:rPr>
        <w:t>3</w:t>
      </w:r>
      <w:r w:rsidRPr="000E0F03">
        <w:t xml:space="preserve">. Układarki </w:t>
      </w:r>
      <w:proofErr w:type="spellStart"/>
      <w:r w:rsidRPr="000E0F03">
        <w:t>geosiatek</w:t>
      </w:r>
      <w:proofErr w:type="spellEnd"/>
    </w:p>
    <w:p w14:paraId="78DEC6B0" w14:textId="77777777" w:rsidR="00554ABB" w:rsidRPr="000E0F03" w:rsidRDefault="00554ABB" w:rsidP="00554ABB">
      <w:r w:rsidRPr="000E0F03">
        <w:t xml:space="preserve">Do układania </w:t>
      </w:r>
      <w:proofErr w:type="spellStart"/>
      <w:r w:rsidRPr="000E0F03">
        <w:t>geosiatek</w:t>
      </w:r>
      <w:proofErr w:type="spellEnd"/>
      <w:r w:rsidRPr="000E0F03">
        <w:t xml:space="preserve"> na podłożu można stosować układarki o prostej konstrukcji, umożliwiające rozwijanie </w:t>
      </w:r>
      <w:proofErr w:type="spellStart"/>
      <w:r w:rsidRPr="000E0F03">
        <w:t>geosiatki</w:t>
      </w:r>
      <w:proofErr w:type="spellEnd"/>
      <w:r w:rsidRPr="000E0F03">
        <w:t xml:space="preserve"> ze szpuli.</w:t>
      </w:r>
    </w:p>
    <w:p w14:paraId="157943A7" w14:textId="77777777" w:rsidR="00554ABB" w:rsidRPr="000E0F03" w:rsidRDefault="00554ABB" w:rsidP="00554ABB">
      <w:pPr>
        <w:pStyle w:val="Nagwek2"/>
      </w:pPr>
      <w:r w:rsidRPr="000E0F03">
        <w:t>3.</w:t>
      </w:r>
      <w:r w:rsidR="000B3784">
        <w:rPr>
          <w:lang w:val="pl-PL"/>
        </w:rPr>
        <w:t>4</w:t>
      </w:r>
      <w:r w:rsidRPr="000E0F03">
        <w:t>. Skrapiarki</w:t>
      </w:r>
    </w:p>
    <w:p w14:paraId="68251EEE" w14:textId="77777777" w:rsidR="00554ABB" w:rsidRPr="000E0F03" w:rsidRDefault="00554ABB" w:rsidP="00554ABB">
      <w:r w:rsidRPr="000E0F03">
        <w:t>W zależności od potrzeb należy zapewnić użycie odpowiednich skrapiarek do asfaltu i do emulsji asfaltowej. Do większości robót można stosować skrapiarki małe z ręcznie prowadzoną lancą spryskującą. Podstawowym warunkiem jest zapewnienie stałego wydatku lepiszcza, aby ułatwić operatorowi równomierne spryskanie lepiszczem naprawianego miejsca w założonej ilości (l/m</w:t>
      </w:r>
      <w:r w:rsidRPr="000E0F03">
        <w:rPr>
          <w:vertAlign w:val="superscript"/>
        </w:rPr>
        <w:t>2</w:t>
      </w:r>
      <w:r w:rsidRPr="000E0F03">
        <w:t>).</w:t>
      </w:r>
    </w:p>
    <w:p w14:paraId="73207251" w14:textId="77777777" w:rsidR="00554ABB" w:rsidRPr="000E0F03" w:rsidRDefault="00554ABB" w:rsidP="00554ABB">
      <w:pPr>
        <w:pStyle w:val="Nagwek2"/>
      </w:pPr>
      <w:r w:rsidRPr="000E0F03">
        <w:t>3.</w:t>
      </w:r>
      <w:r w:rsidR="000B3784">
        <w:rPr>
          <w:lang w:val="pl-PL"/>
        </w:rPr>
        <w:t>5</w:t>
      </w:r>
      <w:r w:rsidRPr="000E0F03">
        <w:t>. Inny sprzęt</w:t>
      </w:r>
    </w:p>
    <w:p w14:paraId="3ECE6FCF" w14:textId="77777777" w:rsidR="00554ABB" w:rsidRPr="000E0F03" w:rsidRDefault="00554ABB" w:rsidP="00554ABB">
      <w:r w:rsidRPr="000E0F03">
        <w:t xml:space="preserve">Pozostały sprzęt stosowany do robót powinien odpowiadać wymaganiom </w:t>
      </w:r>
      <w:r w:rsidR="00627BD8">
        <w:t>STWiORB</w:t>
      </w:r>
      <w:r w:rsidRPr="000E0F03">
        <w:t>, wymienionych w niniejszej specyfikacji.</w:t>
      </w:r>
    </w:p>
    <w:p w14:paraId="10A41EB6" w14:textId="77777777" w:rsidR="00554ABB" w:rsidRPr="000E0F03" w:rsidRDefault="00554ABB" w:rsidP="00554ABB">
      <w:pPr>
        <w:pStyle w:val="Nagwek1"/>
      </w:pPr>
      <w:bookmarkStart w:id="1" w:name="_Toc41966532"/>
      <w:r w:rsidRPr="000E0F03">
        <w:t>4. TRANSPORT</w:t>
      </w:r>
      <w:bookmarkEnd w:id="1"/>
    </w:p>
    <w:p w14:paraId="033ADCAD" w14:textId="77777777" w:rsidR="00554ABB" w:rsidRPr="000E0F03" w:rsidRDefault="00554ABB" w:rsidP="00554ABB">
      <w:pPr>
        <w:pStyle w:val="Nagwek2"/>
      </w:pPr>
      <w:r w:rsidRPr="000E0F03">
        <w:t>4.1. Ogólne wymagania dotyczące transportu</w:t>
      </w:r>
    </w:p>
    <w:p w14:paraId="043080F0" w14:textId="77777777" w:rsidR="00554ABB" w:rsidRPr="000E0F03" w:rsidRDefault="00554ABB" w:rsidP="00554ABB">
      <w:r w:rsidRPr="000E0F03">
        <w:t xml:space="preserve">Ogólne wymagania dotyczące transportu podano w </w:t>
      </w:r>
      <w:r w:rsidR="00627BD8">
        <w:t>STWiORB</w:t>
      </w:r>
      <w:r w:rsidRPr="000E0F03">
        <w:t xml:space="preserve"> D-M-00.00.00 „Wymagania ogólne” [1] pkt 4.</w:t>
      </w:r>
    </w:p>
    <w:p w14:paraId="53CF317C" w14:textId="77777777" w:rsidR="00554ABB" w:rsidRPr="000E0F03" w:rsidRDefault="00554ABB" w:rsidP="00554ABB">
      <w:pPr>
        <w:pStyle w:val="Nagwek2"/>
      </w:pPr>
      <w:r w:rsidRPr="000E0F03">
        <w:t xml:space="preserve">4.2. Transport </w:t>
      </w:r>
      <w:proofErr w:type="spellStart"/>
      <w:r w:rsidRPr="000E0F03">
        <w:t>geosiatek</w:t>
      </w:r>
      <w:proofErr w:type="spellEnd"/>
    </w:p>
    <w:p w14:paraId="4EAA38A7" w14:textId="77777777" w:rsidR="00554ABB" w:rsidRPr="000E0F03" w:rsidRDefault="00554ABB" w:rsidP="00554ABB">
      <w:proofErr w:type="spellStart"/>
      <w:r w:rsidRPr="000E0F03">
        <w:t>Geosiatki</w:t>
      </w:r>
      <w:proofErr w:type="spellEnd"/>
      <w:r w:rsidRPr="000E0F03">
        <w:t xml:space="preserve"> należy transportować w rolkach owiniętych polietylenową folią. Folia ma na celu zabezpieczenie </w:t>
      </w:r>
      <w:proofErr w:type="spellStart"/>
      <w:r w:rsidRPr="000E0F03">
        <w:t>geosiatki</w:t>
      </w:r>
      <w:proofErr w:type="spellEnd"/>
      <w:r w:rsidRPr="000E0F03">
        <w:t xml:space="preserve"> przed uszkodzeniem w  czasie transportu i składowania na budowie, a także zabezpiecza składowaną </w:t>
      </w:r>
      <w:proofErr w:type="spellStart"/>
      <w:r w:rsidRPr="000E0F03">
        <w:t>geosiatkę</w:t>
      </w:r>
      <w:proofErr w:type="spellEnd"/>
      <w:r w:rsidRPr="000E0F03">
        <w:t xml:space="preserve"> przed negatywnym działaniem ultrafioletowego promieniowania słonecznego. Podczas transportu należy chronić materiał przed zawilgoceniem i zabrudzeniem. Rolki powinny być ułożone poziomo, nie więcej niż w trzech warstwach. W czasie wyładowywania </w:t>
      </w:r>
      <w:proofErr w:type="spellStart"/>
      <w:r w:rsidRPr="000E0F03">
        <w:t>geosiatki</w:t>
      </w:r>
      <w:proofErr w:type="spellEnd"/>
      <w:r w:rsidRPr="000E0F03">
        <w:t xml:space="preserve"> ze środka transportu nie należy dopuścić do porozrywania lub podziurawienia opakowania z folii.</w:t>
      </w:r>
    </w:p>
    <w:p w14:paraId="734C4EAF" w14:textId="77777777" w:rsidR="00554ABB" w:rsidRPr="000E0F03" w:rsidRDefault="00554ABB" w:rsidP="00554ABB">
      <w:r w:rsidRPr="000E0F03">
        <w:t xml:space="preserve">Przy transporcie </w:t>
      </w:r>
      <w:proofErr w:type="spellStart"/>
      <w:r w:rsidRPr="000E0F03">
        <w:t>geosiatki</w:t>
      </w:r>
      <w:proofErr w:type="spellEnd"/>
      <w:r w:rsidRPr="000E0F03">
        <w:t xml:space="preserve"> należy przestrzegać zaleceń producenta.</w:t>
      </w:r>
    </w:p>
    <w:p w14:paraId="51737E9E" w14:textId="77777777" w:rsidR="00554ABB" w:rsidRPr="000E0F03" w:rsidRDefault="00554ABB" w:rsidP="00554ABB">
      <w:pPr>
        <w:pStyle w:val="Nagwek2"/>
      </w:pPr>
      <w:r w:rsidRPr="000E0F03">
        <w:t>4.3. Transport innych materiałów</w:t>
      </w:r>
    </w:p>
    <w:p w14:paraId="56CD54BB" w14:textId="77777777" w:rsidR="00554ABB" w:rsidRPr="000E0F03" w:rsidRDefault="00554ABB" w:rsidP="00554ABB">
      <w:r w:rsidRPr="000E0F03">
        <w:t xml:space="preserve">Transport pozostałych materiałów powinien odpowiadać wymaganiom </w:t>
      </w:r>
      <w:r w:rsidR="00627BD8">
        <w:t>STWiORB</w:t>
      </w:r>
      <w:r w:rsidRPr="000E0F03">
        <w:t>, wymienionych w niniejszej specyfikacji.</w:t>
      </w:r>
    </w:p>
    <w:p w14:paraId="1E3861E7" w14:textId="77777777" w:rsidR="00554ABB" w:rsidRPr="000E0F03" w:rsidRDefault="00554ABB" w:rsidP="00554ABB">
      <w:pPr>
        <w:pStyle w:val="Nagwek1"/>
      </w:pPr>
      <w:bookmarkStart w:id="2" w:name="_Toc485703813"/>
      <w:bookmarkStart w:id="3" w:name="_Toc485797030"/>
      <w:bookmarkStart w:id="4" w:name="_Toc41966533"/>
      <w:r w:rsidRPr="000E0F03">
        <w:t>5. wykonanie robót</w:t>
      </w:r>
      <w:bookmarkEnd w:id="2"/>
      <w:bookmarkEnd w:id="3"/>
      <w:bookmarkEnd w:id="4"/>
    </w:p>
    <w:p w14:paraId="741097D5" w14:textId="77777777" w:rsidR="00554ABB" w:rsidRPr="000E0F03" w:rsidRDefault="00554ABB" w:rsidP="00554ABB">
      <w:pPr>
        <w:pStyle w:val="Nagwek2"/>
      </w:pPr>
      <w:r w:rsidRPr="000E0F03">
        <w:t>5.1. Ogólne zasady wykonania robót</w:t>
      </w:r>
    </w:p>
    <w:p w14:paraId="3B9DBA12" w14:textId="77777777" w:rsidR="00554ABB" w:rsidRPr="000E0F03" w:rsidRDefault="00554ABB" w:rsidP="00554ABB">
      <w:r w:rsidRPr="000E0F03">
        <w:t xml:space="preserve">Ogólne zasady wykonania robót podano w </w:t>
      </w:r>
      <w:r w:rsidR="00627BD8">
        <w:t>STWiORB</w:t>
      </w:r>
      <w:r w:rsidRPr="000E0F03">
        <w:t xml:space="preserve"> D-M-00.00.00 „Wymagania ogólne” [1] pkt 5.</w:t>
      </w:r>
    </w:p>
    <w:p w14:paraId="2CF80966" w14:textId="77777777" w:rsidR="00554ABB" w:rsidRPr="000E0F03" w:rsidRDefault="00554ABB" w:rsidP="00554ABB">
      <w:pPr>
        <w:pStyle w:val="Nagwek2"/>
      </w:pPr>
      <w:r w:rsidRPr="000E0F03">
        <w:t>5.2. Zasady wykonywania robót</w:t>
      </w:r>
    </w:p>
    <w:p w14:paraId="428D651F" w14:textId="77777777" w:rsidR="00554ABB" w:rsidRPr="000E0F03" w:rsidRDefault="00554ABB" w:rsidP="00554ABB">
      <w:r w:rsidRPr="000E0F03">
        <w:t xml:space="preserve">Konstrukcja i sposób zabezpieczenia </w:t>
      </w:r>
      <w:proofErr w:type="spellStart"/>
      <w:r w:rsidRPr="000E0F03">
        <w:t>geosiatką</w:t>
      </w:r>
      <w:proofErr w:type="spellEnd"/>
      <w:r w:rsidRPr="000E0F03">
        <w:t xml:space="preserve"> nawierzchni asfaltowej przed spękaniami odbitymi powinny być zgodne z dokumentacją techniczną, </w:t>
      </w:r>
      <w:r w:rsidR="00627BD8">
        <w:t>STWiORB</w:t>
      </w:r>
      <w:r w:rsidRPr="000E0F03">
        <w:t xml:space="preserve"> i ustaleniami producenta </w:t>
      </w:r>
      <w:proofErr w:type="spellStart"/>
      <w:r w:rsidRPr="000E0F03">
        <w:t>geosiatek</w:t>
      </w:r>
      <w:proofErr w:type="spellEnd"/>
      <w:r w:rsidRPr="000E0F03">
        <w:t>. W przypadku braku wystarczających danych należy korzystać z ustaleń podanych w niniejszej specyfikacji.</w:t>
      </w:r>
    </w:p>
    <w:p w14:paraId="456D32A6" w14:textId="77777777" w:rsidR="00554ABB" w:rsidRPr="000E0F03" w:rsidRDefault="00554ABB" w:rsidP="00554ABB">
      <w:r w:rsidRPr="000E0F03">
        <w:t xml:space="preserve">Przy zabezpieczaniu </w:t>
      </w:r>
      <w:proofErr w:type="spellStart"/>
      <w:r w:rsidRPr="000E0F03">
        <w:t>geosiatkami</w:t>
      </w:r>
      <w:proofErr w:type="spellEnd"/>
      <w:r w:rsidRPr="000E0F03">
        <w:t xml:space="preserve"> nawierzchni asfaltowych przed spękaniami odbitymi, mogą występować następujące czynności:</w:t>
      </w:r>
    </w:p>
    <w:p w14:paraId="093CE2B9" w14:textId="77777777" w:rsidR="00554ABB" w:rsidRPr="000E0F03" w:rsidRDefault="00554ABB" w:rsidP="00554ABB">
      <w:pPr>
        <w:pStyle w:val="Nagwek8"/>
      </w:pPr>
      <w:r w:rsidRPr="000E0F03">
        <w:t>rozebranie, przewidzianej do naprawy, warstwy (lub warstw) nawierzchni asfaltowej z ewentualnym frezowaniem istniejącej nawierzchni asfaltowej,</w:t>
      </w:r>
    </w:p>
    <w:p w14:paraId="7FD29391" w14:textId="77777777" w:rsidR="00554ABB" w:rsidRPr="000E0F03" w:rsidRDefault="00554ABB" w:rsidP="00554ABB">
      <w:pPr>
        <w:pStyle w:val="Nagwek8"/>
      </w:pPr>
      <w:r w:rsidRPr="000E0F03">
        <w:t>wypełnienie spękań w istniejącej nawierzchni zalewą asfaltową,</w:t>
      </w:r>
    </w:p>
    <w:p w14:paraId="4C742300" w14:textId="77777777" w:rsidR="00554ABB" w:rsidRPr="000E0F03" w:rsidRDefault="00554ABB" w:rsidP="00554ABB">
      <w:pPr>
        <w:pStyle w:val="Nagwek8"/>
      </w:pPr>
      <w:r w:rsidRPr="000E0F03">
        <w:t xml:space="preserve">oczyszczenie powierzchni przewidzianej do ułożenia </w:t>
      </w:r>
      <w:proofErr w:type="spellStart"/>
      <w:r w:rsidRPr="000E0F03">
        <w:t>geosiatki</w:t>
      </w:r>
      <w:proofErr w:type="spellEnd"/>
      <w:r w:rsidRPr="000E0F03">
        <w:t>,</w:t>
      </w:r>
    </w:p>
    <w:p w14:paraId="1E6FA49F" w14:textId="77777777" w:rsidR="00554ABB" w:rsidRPr="000E0F03" w:rsidRDefault="00554ABB" w:rsidP="00554ABB">
      <w:pPr>
        <w:pStyle w:val="Nagwek8"/>
      </w:pPr>
      <w:r w:rsidRPr="000E0F03">
        <w:t>skropienie lepiszczem,</w:t>
      </w:r>
    </w:p>
    <w:p w14:paraId="3C0B37A3" w14:textId="77777777" w:rsidR="00554ABB" w:rsidRPr="000E0F03" w:rsidRDefault="00554ABB" w:rsidP="00554ABB">
      <w:pPr>
        <w:pStyle w:val="Nagwek8"/>
      </w:pPr>
      <w:r w:rsidRPr="000E0F03">
        <w:t xml:space="preserve">ułożenie </w:t>
      </w:r>
      <w:proofErr w:type="spellStart"/>
      <w:r w:rsidRPr="000E0F03">
        <w:t>geosiatki</w:t>
      </w:r>
      <w:proofErr w:type="spellEnd"/>
      <w:r w:rsidRPr="000E0F03">
        <w:t xml:space="preserve"> i przymocowanie jej do podłoża,</w:t>
      </w:r>
    </w:p>
    <w:p w14:paraId="156233D2" w14:textId="77777777" w:rsidR="00554ABB" w:rsidRPr="000E0F03" w:rsidRDefault="00554ABB" w:rsidP="00554ABB">
      <w:pPr>
        <w:pStyle w:val="Nagwek8"/>
      </w:pPr>
      <w:r w:rsidRPr="000E0F03">
        <w:t>ułożenie warstwy lub warstw nawierzchni asfaltowej na rozebranym fragmencie jezdni lub na całej szerokości jezdni.</w:t>
      </w:r>
    </w:p>
    <w:p w14:paraId="736ABD54" w14:textId="77777777" w:rsidR="00554ABB" w:rsidRPr="000E0F03" w:rsidRDefault="00554ABB" w:rsidP="00554ABB">
      <w:pPr>
        <w:pStyle w:val="Nagwek2"/>
      </w:pPr>
      <w:r w:rsidRPr="000E0F03">
        <w:t xml:space="preserve">5.5. Oczyszczenie powierzchni przewidzianej do skropienia lepiszczem i ułożenia </w:t>
      </w:r>
      <w:proofErr w:type="spellStart"/>
      <w:r w:rsidRPr="000E0F03">
        <w:t>geosiatki</w:t>
      </w:r>
      <w:proofErr w:type="spellEnd"/>
    </w:p>
    <w:p w14:paraId="60EE28A3" w14:textId="77777777" w:rsidR="00554ABB" w:rsidRPr="000E0F03" w:rsidRDefault="00554ABB" w:rsidP="00554ABB">
      <w:r w:rsidRPr="000E0F03">
        <w:t xml:space="preserve">Przygotowanie powierzchni do skropienia lepiszczem i ułożenia </w:t>
      </w:r>
      <w:proofErr w:type="spellStart"/>
      <w:r w:rsidRPr="000E0F03">
        <w:t>geosiatki</w:t>
      </w:r>
      <w:proofErr w:type="spellEnd"/>
      <w:r w:rsidRPr="000E0F03">
        <w:t>, zakłada:</w:t>
      </w:r>
    </w:p>
    <w:p w14:paraId="2B99EF6D" w14:textId="77777777" w:rsidR="00554ABB" w:rsidRPr="000E0F03" w:rsidRDefault="00554ABB" w:rsidP="00554ABB">
      <w:pPr>
        <w:pStyle w:val="Nagwek8"/>
      </w:pPr>
      <w:r w:rsidRPr="000E0F03">
        <w:t>dokładne usunięcie ze starej nawierzchni wszystkich zanieczyszczeń, nie będących integralną jej częścią (takich jak: luźne kawałki i odpryski asfaltu, przyczepione do nawierzchni kawałki błota, gliny itp.);</w:t>
      </w:r>
    </w:p>
    <w:p w14:paraId="4B82E5E3" w14:textId="77777777" w:rsidR="00554ABB" w:rsidRPr="000E0F03" w:rsidRDefault="00554ABB" w:rsidP="00554ABB">
      <w:pPr>
        <w:pStyle w:val="Nagwek8"/>
      </w:pPr>
      <w:r w:rsidRPr="000E0F03">
        <w:t>oczyszczenie całej nawierzchni (najkorzystniej obrotową, mechaniczną, wirującą drucianą szczotką) do stanu, w którym zapewnione zostanie pozostawienie na podłożu starej nawierzchni jedynie elementów związanych w sposób trwały;</w:t>
      </w:r>
    </w:p>
    <w:p w14:paraId="77BA25A1" w14:textId="77777777" w:rsidR="00554ABB" w:rsidRPr="000E0F03" w:rsidRDefault="00554ABB" w:rsidP="00554ABB">
      <w:pPr>
        <w:pStyle w:val="Nagwek8"/>
      </w:pPr>
      <w:r w:rsidRPr="000E0F03">
        <w:t>bardzo dokładne oczyszczenie kraterów, przestrzeni wgłębnych: pęknięć, spękań, powierzchni bocznych i dna;</w:t>
      </w:r>
    </w:p>
    <w:p w14:paraId="3B428E78" w14:textId="77777777" w:rsidR="00554ABB" w:rsidRPr="000E0F03" w:rsidRDefault="00554ABB" w:rsidP="00554ABB">
      <w:pPr>
        <w:pStyle w:val="Nagwek8"/>
      </w:pPr>
      <w:r w:rsidRPr="000E0F03">
        <w:t>odkurzanie całej nawierzchni odkurzaczem przemysłowym lub, o ile na to pozwalają warunki miejscowe, strumieniem sprężonego powietrza z przemieszczalnego wentylatora, o możliwie dużym wydmuchu powietrza;</w:t>
      </w:r>
    </w:p>
    <w:p w14:paraId="03606A8A" w14:textId="77777777" w:rsidR="00554ABB" w:rsidRPr="000E0F03" w:rsidRDefault="00554ABB" w:rsidP="00554ABB">
      <w:pPr>
        <w:pStyle w:val="Nagwek8"/>
      </w:pPr>
      <w:r w:rsidRPr="000E0F03">
        <w:t>zmycie nawierzchni strumieniem wody pod ciśnieniem;</w:t>
      </w:r>
    </w:p>
    <w:p w14:paraId="24E3D48D" w14:textId="77777777" w:rsidR="00554ABB" w:rsidRPr="000E0F03" w:rsidRDefault="00554ABB" w:rsidP="00554ABB">
      <w:pPr>
        <w:pStyle w:val="Nagwek8"/>
      </w:pPr>
      <w:r w:rsidRPr="000E0F03">
        <w:t>uzupełnienie starego podłoża mieszanką mineralno-asfaltową w miejscach, gdzie występują znaczne jego ubytki (wskazane jest również pokrycie ich powierzchni ciekłą substancją wiążącą);</w:t>
      </w:r>
    </w:p>
    <w:p w14:paraId="535DE356" w14:textId="77777777" w:rsidR="00554ABB" w:rsidRPr="000E0F03" w:rsidRDefault="00554ABB" w:rsidP="00554ABB">
      <w:pPr>
        <w:pStyle w:val="Nagwek8"/>
      </w:pPr>
      <w:r w:rsidRPr="000E0F03">
        <w:lastRenderedPageBreak/>
        <w:t>powtórne odkurzanie  całej nawierzchni odkurzaczem przemysłowym lub sprężonym powietrzem.</w:t>
      </w:r>
    </w:p>
    <w:p w14:paraId="53E74A56" w14:textId="77777777" w:rsidR="00554ABB" w:rsidRPr="000E0F03" w:rsidRDefault="00554ABB" w:rsidP="00554ABB">
      <w:pPr>
        <w:pStyle w:val="Nagwek2"/>
      </w:pPr>
      <w:r w:rsidRPr="000E0F03">
        <w:t xml:space="preserve">5.6. Ułożenie </w:t>
      </w:r>
      <w:proofErr w:type="spellStart"/>
      <w:r w:rsidRPr="000E0F03">
        <w:t>geosiatki</w:t>
      </w:r>
      <w:proofErr w:type="spellEnd"/>
    </w:p>
    <w:p w14:paraId="6B1B94E3" w14:textId="77777777" w:rsidR="00554ABB" w:rsidRPr="000E0F03" w:rsidRDefault="00554ABB" w:rsidP="00554ABB">
      <w:pPr>
        <w:pStyle w:val="Nagwek3"/>
      </w:pPr>
      <w:r>
        <w:rPr>
          <w:lang w:val="pl-PL"/>
        </w:rPr>
        <w:t xml:space="preserve">5.6.1 </w:t>
      </w:r>
      <w:r w:rsidRPr="000E0F03">
        <w:t>Czynności przygotowawcze</w:t>
      </w:r>
    </w:p>
    <w:p w14:paraId="1C2BCBE4" w14:textId="77777777" w:rsidR="00554ABB" w:rsidRPr="000E0F03" w:rsidRDefault="00554ABB" w:rsidP="00554ABB">
      <w:r w:rsidRPr="000E0F03">
        <w:t xml:space="preserve">Sposób naprawy nawierzchni </w:t>
      </w:r>
      <w:proofErr w:type="spellStart"/>
      <w:r w:rsidRPr="000E0F03">
        <w:t>geosiatką</w:t>
      </w:r>
      <w:proofErr w:type="spellEnd"/>
      <w:r w:rsidRPr="000E0F03">
        <w:t xml:space="preserve"> powinien odpowiadać ustaleniom  dokumentacji projektowej. W przypadku niepełnych danych można ustalić zasady naprawy według danych załącznika 5.</w:t>
      </w:r>
    </w:p>
    <w:p w14:paraId="5739B461" w14:textId="77777777" w:rsidR="00554ABB" w:rsidRPr="000E0F03" w:rsidRDefault="00554ABB" w:rsidP="00554ABB">
      <w:r w:rsidRPr="000E0F03">
        <w:t xml:space="preserve">Ułożenie </w:t>
      </w:r>
      <w:proofErr w:type="spellStart"/>
      <w:r w:rsidRPr="000E0F03">
        <w:t>geosiatki</w:t>
      </w:r>
      <w:proofErr w:type="spellEnd"/>
      <w:r w:rsidRPr="000E0F03">
        <w:t xml:space="preserve"> powinno być zgodne z zaleceniami producenta i aprobaty technicznej, a w przypadku ich braku lub niepełnych danych - zgodne ze wskazaniami podanymi w dalszym ciągu.</w:t>
      </w:r>
    </w:p>
    <w:p w14:paraId="5BC9E32D" w14:textId="77777777" w:rsidR="00554ABB" w:rsidRPr="000E0F03" w:rsidRDefault="00554ABB" w:rsidP="00554ABB">
      <w:r w:rsidRPr="000E0F03">
        <w:t xml:space="preserve">Folię, w którą są zapakowane rolki </w:t>
      </w:r>
      <w:proofErr w:type="spellStart"/>
      <w:r w:rsidRPr="000E0F03">
        <w:t>geosiatki</w:t>
      </w:r>
      <w:proofErr w:type="spellEnd"/>
      <w:r w:rsidRPr="000E0F03">
        <w:t>, zaleca się zdejmować bezpośrednio przed układaniem. W celu uzyskania mniejszej szerokości rolki można ją przeciąć piłą. Szerokość po przycięciu powinna umożliwić połączenie sąsiednich pasm siatki z zakładem. Początkowo nie należy wykonywać wcięć na wpusty uliczne i studzienki, gdyż należy je wykonać dopiero po naciągnięciu i zamocowaniu siatki. Przygotowane rolki siatki należy rozłożyć wzdłuż odcinka drogi, na którym będą prowadzone prace.</w:t>
      </w:r>
    </w:p>
    <w:p w14:paraId="6B1D0B70" w14:textId="77777777" w:rsidR="00554ABB" w:rsidRPr="000E0F03" w:rsidRDefault="00554ABB" w:rsidP="00554ABB">
      <w:r w:rsidRPr="000E0F03">
        <w:t>Rozpakowanie rulonów powinno następować pojedynczo, na przygotowanym podłożu. Przy większym zakresie robót zaleca się wykonanie projektu (rysunku), ilustrującego sposób układania i łączenia rulonów, ew. szerokości zakładek, mocowania do podłoża itp.</w:t>
      </w:r>
    </w:p>
    <w:p w14:paraId="544CBC93" w14:textId="77777777" w:rsidR="00554ABB" w:rsidRPr="000E0F03" w:rsidRDefault="00554ABB" w:rsidP="00554ABB">
      <w:proofErr w:type="spellStart"/>
      <w:r w:rsidRPr="000E0F03">
        <w:t>Geosiatkę</w:t>
      </w:r>
      <w:proofErr w:type="spellEnd"/>
      <w:r w:rsidRPr="000E0F03">
        <w:t xml:space="preserve"> można układać ręcznie lub za pomocą układarki przez rozwijanie ze szpuli.</w:t>
      </w:r>
    </w:p>
    <w:p w14:paraId="1EEB3B08" w14:textId="77777777" w:rsidR="00554ABB" w:rsidRPr="000E0F03" w:rsidRDefault="00554ABB" w:rsidP="00554ABB">
      <w:r w:rsidRPr="000E0F03">
        <w:t>Wszystkie siatki muszą być ułożone na powierzchni równej lub wyrównanej warstwą profilującą; równość powierzchni jest warunkiem integralności całego układu. Nierówności takie jak koleiny lub wyżłobienia o głębokości większej niż 10 mm powinny być wypełnione, a wszystkie zanieczyszczenia jezdni usunięte lub spłukane wodą.</w:t>
      </w:r>
    </w:p>
    <w:p w14:paraId="41445D66" w14:textId="77777777" w:rsidR="00554ABB" w:rsidRDefault="00554ABB" w:rsidP="00554ABB">
      <w:r w:rsidRPr="000E0F03">
        <w:t>Nierówności mierzone w kierunku podłużnym i poprzecznym, pod 4-metrową łatą, nie powinny być większe od 5 mm.</w:t>
      </w:r>
    </w:p>
    <w:p w14:paraId="76BFF46F" w14:textId="77777777" w:rsidR="000D6A20" w:rsidRPr="000E0F03" w:rsidRDefault="000D6A20" w:rsidP="00745A07">
      <w:r w:rsidRPr="004A0942">
        <w:t xml:space="preserve">Tak przygotowane podłoże należy skropić emulsją asfaltową modyfikowaną </w:t>
      </w:r>
      <w:proofErr w:type="spellStart"/>
      <w:r w:rsidRPr="004A0942">
        <w:t>polimeroasfaltami</w:t>
      </w:r>
      <w:proofErr w:type="spellEnd"/>
      <w:r w:rsidRPr="004A0942">
        <w:t xml:space="preserve">  (C60BP3 ZM lub C60 BP4 ZM) w ilości od około 0,25-0,30 kg/m2. Przy skropieniu lepiszczem asfaltowym na gorąco – ilość 0,15 - 0,2 kg/m2. W przypadku podłoży frezowanych skropienie powinno być intensywniejsze o ok.50%. Należy przestrzegać ogólnych zasad wykonania skropienia, obowiązujących przy wykonywaniu połączenia </w:t>
      </w:r>
      <w:proofErr w:type="spellStart"/>
      <w:r w:rsidRPr="004A0942">
        <w:t>międzywarstwowego</w:t>
      </w:r>
      <w:proofErr w:type="spellEnd"/>
      <w:r w:rsidRPr="004A0942">
        <w:t xml:space="preserve"> podanych w Wymaganiach Technicznych WT-2 Nawierzchnie asfaltowe </w:t>
      </w:r>
      <w:r>
        <w:t>2016</w:t>
      </w:r>
      <w:r w:rsidRPr="004A0942">
        <w:t>. zwracając szczególną uwagę na równomierność pokrycia powierzchni</w:t>
      </w:r>
      <w:r>
        <w:t>.</w:t>
      </w:r>
    </w:p>
    <w:p w14:paraId="3D11331F" w14:textId="77777777" w:rsidR="00554ABB" w:rsidRPr="000E0F03" w:rsidRDefault="00554ABB" w:rsidP="00554ABB">
      <w:pPr>
        <w:pStyle w:val="Nagwek3"/>
      </w:pPr>
      <w:r>
        <w:rPr>
          <w:lang w:val="pl-PL"/>
        </w:rPr>
        <w:t xml:space="preserve">5.6.2 </w:t>
      </w:r>
      <w:r w:rsidRPr="000E0F03">
        <w:t xml:space="preserve">Sposób ułożenia </w:t>
      </w:r>
      <w:proofErr w:type="spellStart"/>
      <w:r w:rsidRPr="000E0F03">
        <w:t>geosiatki</w:t>
      </w:r>
      <w:proofErr w:type="spellEnd"/>
    </w:p>
    <w:p w14:paraId="57E2FC36" w14:textId="77777777" w:rsidR="00554ABB" w:rsidRPr="000E0F03" w:rsidRDefault="00554ABB" w:rsidP="00554ABB">
      <w:r w:rsidRPr="000E0F03">
        <w:t xml:space="preserve">Układanie </w:t>
      </w:r>
      <w:proofErr w:type="spellStart"/>
      <w:r w:rsidRPr="000E0F03">
        <w:t>geosiatek</w:t>
      </w:r>
      <w:proofErr w:type="spellEnd"/>
      <w:r w:rsidRPr="000E0F03">
        <w:t xml:space="preserve"> plecionych przewiduje następujące czynności, jeśli dokumentacja projektowa, </w:t>
      </w:r>
      <w:r w:rsidR="00627BD8">
        <w:t>STWiORB</w:t>
      </w:r>
      <w:r w:rsidRPr="000E0F03">
        <w:t xml:space="preserve"> lub zalecenie producenta nie przewiduje inaczej:</w:t>
      </w:r>
    </w:p>
    <w:p w14:paraId="39F27630" w14:textId="77777777" w:rsidR="00554ABB" w:rsidRPr="000E0F03" w:rsidRDefault="00554ABB" w:rsidP="00554ABB">
      <w:pPr>
        <w:pStyle w:val="Nagwek8"/>
      </w:pPr>
      <w:proofErr w:type="spellStart"/>
      <w:r w:rsidRPr="000E0F03">
        <w:t>geosiatki</w:t>
      </w:r>
      <w:proofErr w:type="spellEnd"/>
      <w:r w:rsidRPr="000E0F03">
        <w:t xml:space="preserve"> powinny być układane na warstwie emulsji w ilości określonej przez producenta, np. 400-450 g/m</w:t>
      </w:r>
      <w:r w:rsidRPr="000E0F03">
        <w:rPr>
          <w:vertAlign w:val="superscript"/>
        </w:rPr>
        <w:t>2</w:t>
      </w:r>
      <w:r w:rsidRPr="000E0F03">
        <w:t xml:space="preserve">; skropienie lepiszczem powinno odpowiadać wymaganiom </w:t>
      </w:r>
      <w:r w:rsidR="00627BD8">
        <w:t>STWiORB</w:t>
      </w:r>
      <w:r w:rsidRPr="000E0F03">
        <w:t xml:space="preserve"> D-04.03.01 [3],</w:t>
      </w:r>
    </w:p>
    <w:p w14:paraId="25ACEFB9" w14:textId="77777777" w:rsidR="00554ABB" w:rsidRPr="000E0F03" w:rsidRDefault="00554ABB" w:rsidP="00554ABB">
      <w:pPr>
        <w:pStyle w:val="Nagwek8"/>
      </w:pPr>
      <w:proofErr w:type="spellStart"/>
      <w:r w:rsidRPr="000E0F03">
        <w:t>geosiatkę</w:t>
      </w:r>
      <w:proofErr w:type="spellEnd"/>
      <w:r w:rsidRPr="000E0F03">
        <w:t xml:space="preserve"> rozwija się i układa bez sfalowań na przygotowanej powierzchni, wstępnie naprężając w czasie układania przez podnoszenie rolki i naciąganie siatki,</w:t>
      </w:r>
    </w:p>
    <w:p w14:paraId="76754F57" w14:textId="77777777" w:rsidR="00554ABB" w:rsidRPr="000E0F03" w:rsidRDefault="00554ABB" w:rsidP="00554ABB">
      <w:pPr>
        <w:pStyle w:val="Nagwek8"/>
      </w:pPr>
      <w:r w:rsidRPr="000E0F03">
        <w:t>siatki plecione rozłożone z rolki wzdłuż osi przymocowuje się na początku kołkami stalowymi wbijanymi w dolną warstwę, ew. śrubami z nakrętką osadzonymi wewnątrz kołków,</w:t>
      </w:r>
    </w:p>
    <w:p w14:paraId="0D71B338" w14:textId="77777777" w:rsidR="00554ABB" w:rsidRPr="000E0F03" w:rsidRDefault="00554ABB" w:rsidP="00554ABB">
      <w:pPr>
        <w:pStyle w:val="Nagwek8"/>
      </w:pPr>
      <w:proofErr w:type="spellStart"/>
      <w:r w:rsidRPr="000E0F03">
        <w:t>geosiatki</w:t>
      </w:r>
      <w:proofErr w:type="spellEnd"/>
      <w:r w:rsidRPr="000E0F03">
        <w:t xml:space="preserve"> łączy się na zakład, który w kierunku podłużnym wynosi co najmniej 200 mm, a w kierunku poprzecznym co najmniej 150 mm. W celu połączenia zakładów pasm </w:t>
      </w:r>
      <w:proofErr w:type="spellStart"/>
      <w:r w:rsidRPr="000E0F03">
        <w:t>geosiatki</w:t>
      </w:r>
      <w:proofErr w:type="spellEnd"/>
      <w:r w:rsidRPr="000E0F03">
        <w:t xml:space="preserve"> zaleca się ją skropić lepiszczem w ilości 300 g/m</w:t>
      </w:r>
      <w:r w:rsidRPr="000E0F03">
        <w:rPr>
          <w:vertAlign w:val="superscript"/>
        </w:rPr>
        <w:t>2</w:t>
      </w:r>
      <w:r w:rsidRPr="000E0F03">
        <w:t>,</w:t>
      </w:r>
    </w:p>
    <w:p w14:paraId="5DF53380" w14:textId="77777777" w:rsidR="00554ABB" w:rsidRPr="000E0F03" w:rsidRDefault="00554ABB" w:rsidP="00554ABB">
      <w:pPr>
        <w:pStyle w:val="Nagwek8"/>
      </w:pPr>
      <w:proofErr w:type="spellStart"/>
      <w:r w:rsidRPr="000E0F03">
        <w:t>geosiatki</w:t>
      </w:r>
      <w:proofErr w:type="spellEnd"/>
      <w:r w:rsidRPr="000E0F03">
        <w:t xml:space="preserve"> napręża się przy użyciu urządzenia naciągającego, np. belki oraz pojazdu, stopniowo do wydłużenia max. 0,2% lub 200 mm na 100 m. Ma to na celu zapewnienie prawidłowej pracy siatki w nawierzchni oraz uniknięcie przesunięcia lub sfalowania podczas układania na niej mieszanki przez rozściełarkę,</w:t>
      </w:r>
    </w:p>
    <w:p w14:paraId="22C58C45" w14:textId="77777777" w:rsidR="00554ABB" w:rsidRPr="000E0F03" w:rsidRDefault="00554ABB" w:rsidP="00554ABB">
      <w:pPr>
        <w:pStyle w:val="Nagwek8"/>
      </w:pPr>
      <w:r w:rsidRPr="000E0F03">
        <w:t>po naprężeniu siatki można w niej wyciąć otwory na wpusty i studzienki, tak aby pozostało 10 cm do obrysu tych urządzeń,</w:t>
      </w:r>
    </w:p>
    <w:p w14:paraId="0FA2F395" w14:textId="77777777" w:rsidR="00554ABB" w:rsidRPr="000E0F03" w:rsidRDefault="00554ABB" w:rsidP="00554ABB">
      <w:pPr>
        <w:pStyle w:val="Nagwek8"/>
      </w:pPr>
      <w:r w:rsidRPr="000E0F03">
        <w:t xml:space="preserve">jeżeli </w:t>
      </w:r>
      <w:proofErr w:type="spellStart"/>
      <w:r w:rsidRPr="000E0F03">
        <w:t>geosiatki</w:t>
      </w:r>
      <w:proofErr w:type="spellEnd"/>
      <w:r w:rsidRPr="000E0F03">
        <w:t xml:space="preserve"> układane są na spoinach, brzeg siatki powinien być przesunięty w stosunku do spoiny o min. 500 mm,</w:t>
      </w:r>
    </w:p>
    <w:p w14:paraId="79675DA9" w14:textId="77777777" w:rsidR="00554ABB" w:rsidRPr="000E0F03" w:rsidRDefault="00554ABB" w:rsidP="00554ABB">
      <w:pPr>
        <w:pStyle w:val="Nagwek8"/>
      </w:pPr>
      <w:r w:rsidRPr="000E0F03">
        <w:t xml:space="preserve">przy promieniach krzywizny większych od 600 m </w:t>
      </w:r>
      <w:proofErr w:type="spellStart"/>
      <w:r w:rsidRPr="000E0F03">
        <w:t>geosiatki</w:t>
      </w:r>
      <w:proofErr w:type="spellEnd"/>
      <w:r w:rsidRPr="000E0F03">
        <w:t xml:space="preserve"> układa się bez specjalnych zabiegów. Na odcinkach, gdzie promienie krzywizn są mniejsze od 600 m, ułożenie </w:t>
      </w:r>
      <w:proofErr w:type="spellStart"/>
      <w:r w:rsidRPr="000E0F03">
        <w:t>geosiatek</w:t>
      </w:r>
      <w:proofErr w:type="spellEnd"/>
      <w:r w:rsidRPr="000E0F03">
        <w:t xml:space="preserve"> powinno być dostosowane do przebiegu trasy przez nacinanie ich i przybicie krawędzi stalowymi kołkami.</w:t>
      </w:r>
    </w:p>
    <w:p w14:paraId="0D8127FD" w14:textId="77777777" w:rsidR="00554ABB" w:rsidRPr="000E0F03" w:rsidRDefault="00554ABB" w:rsidP="00554ABB">
      <w:r w:rsidRPr="000E0F03">
        <w:t xml:space="preserve">Przy stosowaniu </w:t>
      </w:r>
      <w:proofErr w:type="spellStart"/>
      <w:r w:rsidRPr="000E0F03">
        <w:t>geosiatek</w:t>
      </w:r>
      <w:proofErr w:type="spellEnd"/>
      <w:r w:rsidRPr="000E0F03">
        <w:t xml:space="preserve"> ciągnionych obowiązują następujące różnice wykonawcze:</w:t>
      </w:r>
    </w:p>
    <w:p w14:paraId="2EE7D7AC" w14:textId="77777777" w:rsidR="00554ABB" w:rsidRPr="000E0F03" w:rsidRDefault="00554ABB" w:rsidP="00554ABB">
      <w:pPr>
        <w:pStyle w:val="Nagwek8"/>
      </w:pPr>
      <w:r w:rsidRPr="000E0F03">
        <w:t>ilość emulsji asfaltowej do skropienia powinna odpowiadać wymaganiom producenta i np. wynosić 1400-2000 g/m</w:t>
      </w:r>
      <w:r w:rsidRPr="000E0F03">
        <w:rPr>
          <w:vertAlign w:val="superscript"/>
        </w:rPr>
        <w:t>2</w:t>
      </w:r>
      <w:r w:rsidRPr="000E0F03">
        <w:t>,</w:t>
      </w:r>
    </w:p>
    <w:p w14:paraId="0F49B542" w14:textId="77777777" w:rsidR="00554ABB" w:rsidRPr="000E0F03" w:rsidRDefault="00554ABB" w:rsidP="00554ABB">
      <w:pPr>
        <w:pStyle w:val="Nagwek8"/>
      </w:pPr>
      <w:r w:rsidRPr="000E0F03">
        <w:t>początek siatki umocowuje się przy zastosowaniu perforowanej taśmy stalowej i stalowych kołków wbitych do dolnej warstwy bitumicznej przy pomocy specjalnego urządzenia; odstęp pomiędzy kołkami wynosi 1-2 oczek siatki, zależnie od twardości nawierzchni,</w:t>
      </w:r>
    </w:p>
    <w:p w14:paraId="19BB5B4D" w14:textId="77777777" w:rsidR="00554ABB" w:rsidRPr="000E0F03" w:rsidRDefault="00554ABB" w:rsidP="00554ABB">
      <w:pPr>
        <w:pStyle w:val="Nagwek8"/>
      </w:pPr>
      <w:proofErr w:type="spellStart"/>
      <w:r w:rsidRPr="000E0F03">
        <w:t>geosiatki</w:t>
      </w:r>
      <w:proofErr w:type="spellEnd"/>
      <w:r w:rsidRPr="000E0F03">
        <w:t xml:space="preserve"> zaleca się układać na dłuższym odcinku drogi, np. ok. 8 rolek połączonych ze sobą przy pomocy łączników zaciskowych na zakład, który w kierunku podłużnym wynosi co najmniej 200 mm, a w kierunku poprzecznym co najmniej 100 mm,</w:t>
      </w:r>
    </w:p>
    <w:p w14:paraId="43AA66E6" w14:textId="77777777" w:rsidR="00554ABB" w:rsidRPr="000E0F03" w:rsidRDefault="00554ABB" w:rsidP="00554ABB">
      <w:pPr>
        <w:pStyle w:val="Nagwek8"/>
      </w:pPr>
      <w:r w:rsidRPr="000E0F03">
        <w:t xml:space="preserve">siatka powinna być naprężona i utrzymana w poziomie, bez sfalowań. Rozciąganie przeprowadza się stopniowo, aż do wydłużenia max. 0,5% lub 500 mm na 100 m. Następnie krawędź </w:t>
      </w:r>
      <w:proofErr w:type="spellStart"/>
      <w:r w:rsidRPr="000E0F03">
        <w:t>geosiatki</w:t>
      </w:r>
      <w:proofErr w:type="spellEnd"/>
      <w:r w:rsidRPr="000E0F03">
        <w:t xml:space="preserve"> przymocowuje się do warstwy dolnej przy pomocy kołków stalowych, a włókna podłużne łączy się z kolejną siatką przy pomocy łączników zaciskowych.</w:t>
      </w:r>
    </w:p>
    <w:p w14:paraId="7B3A5BCB" w14:textId="77777777" w:rsidR="00554ABB" w:rsidRPr="000E0F03" w:rsidRDefault="00554ABB" w:rsidP="00554ABB">
      <w:pPr>
        <w:pStyle w:val="Nagwek3"/>
      </w:pPr>
      <w:r>
        <w:rPr>
          <w:lang w:val="pl-PL"/>
        </w:rPr>
        <w:t xml:space="preserve">5.6.3 </w:t>
      </w:r>
      <w:r w:rsidRPr="000E0F03">
        <w:t>Zalecenia uzupełniające (wg [15])</w:t>
      </w:r>
    </w:p>
    <w:p w14:paraId="08E07D93" w14:textId="77777777" w:rsidR="00554ABB" w:rsidRPr="000E0F03" w:rsidRDefault="00554ABB" w:rsidP="00554ABB">
      <w:r w:rsidRPr="000E0F03">
        <w:t xml:space="preserve">W wypadku układania </w:t>
      </w:r>
      <w:proofErr w:type="spellStart"/>
      <w:r w:rsidRPr="000E0F03">
        <w:t>geosiatki</w:t>
      </w:r>
      <w:proofErr w:type="spellEnd"/>
      <w:r w:rsidRPr="000E0F03">
        <w:t xml:space="preserve"> na górnej powierzchni jezdni pod nowe warstwy asfaltowe, powierzchnia skrapiana lepiszczem powinna mieć szerokość większą od szerokości pasa </w:t>
      </w:r>
      <w:proofErr w:type="spellStart"/>
      <w:r w:rsidRPr="000E0F03">
        <w:t>geosiatki</w:t>
      </w:r>
      <w:proofErr w:type="spellEnd"/>
      <w:r w:rsidRPr="000E0F03">
        <w:t xml:space="preserve"> o 0,10 </w:t>
      </w:r>
      <w:r w:rsidRPr="000E0F03">
        <w:sym w:font="Symbol" w:char="F0B8"/>
      </w:r>
      <w:r w:rsidRPr="000E0F03">
        <w:t xml:space="preserve"> 0,15 m z każdej strony. Powierzchnia skrapiana lepiszczem powinna być czysta - wszelkie zanieczyszczenia gliną, kruszywem itp. powinny zostać usunięte przed skropieniem. Części </w:t>
      </w:r>
      <w:proofErr w:type="spellStart"/>
      <w:r w:rsidRPr="000E0F03">
        <w:lastRenderedPageBreak/>
        <w:t>geosiatki</w:t>
      </w:r>
      <w:proofErr w:type="spellEnd"/>
      <w:r w:rsidRPr="000E0F03">
        <w:t xml:space="preserve"> zanieczyszczone smarami i olejami należy wyciąć. Miejsca te należy powtórnie skropić wraz z brzegiem otaczającej </w:t>
      </w:r>
      <w:proofErr w:type="spellStart"/>
      <w:r w:rsidRPr="000E0F03">
        <w:t>geosiatki</w:t>
      </w:r>
      <w:proofErr w:type="spellEnd"/>
      <w:r w:rsidRPr="000E0F03">
        <w:t xml:space="preserve">, a następnie wkleić w nie prostokątną łatę z </w:t>
      </w:r>
      <w:proofErr w:type="spellStart"/>
      <w:r w:rsidRPr="000E0F03">
        <w:t>geosiatki</w:t>
      </w:r>
      <w:proofErr w:type="spellEnd"/>
      <w:r w:rsidRPr="000E0F03">
        <w:t xml:space="preserve"> o wymiarach zapewniających przykrycie wyciętego otworu z zakładem około 0,10 m.</w:t>
      </w:r>
    </w:p>
    <w:p w14:paraId="273E2993" w14:textId="77777777" w:rsidR="00554ABB" w:rsidRPr="000E0F03" w:rsidRDefault="00554ABB" w:rsidP="00554ABB">
      <w:r w:rsidRPr="000E0F03">
        <w:t xml:space="preserve">Jeśli używana jest emulsja </w:t>
      </w:r>
      <w:proofErr w:type="spellStart"/>
      <w:r w:rsidRPr="000E0F03">
        <w:t>elastomeroasfaltowa</w:t>
      </w:r>
      <w:proofErr w:type="spellEnd"/>
      <w:r w:rsidRPr="000E0F03">
        <w:t xml:space="preserve">, to </w:t>
      </w:r>
      <w:proofErr w:type="spellStart"/>
      <w:r w:rsidRPr="000E0F03">
        <w:t>geosiatkę</w:t>
      </w:r>
      <w:proofErr w:type="spellEnd"/>
      <w:r w:rsidRPr="000E0F03">
        <w:t xml:space="preserve"> należy rozkładać po rozpadzie emulsji i odparowaniu wody.</w:t>
      </w:r>
    </w:p>
    <w:p w14:paraId="16CDB696" w14:textId="77777777" w:rsidR="00554ABB" w:rsidRPr="000E0F03" w:rsidRDefault="00554ABB" w:rsidP="00554ABB">
      <w:r w:rsidRPr="000E0F03">
        <w:t xml:space="preserve">Przed ułożeniem warstwy asfaltowej na ułożonej </w:t>
      </w:r>
      <w:proofErr w:type="spellStart"/>
      <w:r w:rsidRPr="000E0F03">
        <w:t>geosiatce</w:t>
      </w:r>
      <w:proofErr w:type="spellEnd"/>
      <w:r w:rsidRPr="000E0F03">
        <w:t xml:space="preserve"> należy naprawić miejsca odklejone, fałdy i rozdarcia </w:t>
      </w:r>
      <w:proofErr w:type="spellStart"/>
      <w:r w:rsidRPr="000E0F03">
        <w:t>geosiatki</w:t>
      </w:r>
      <w:proofErr w:type="spellEnd"/>
      <w:r w:rsidRPr="000E0F03">
        <w:t>.</w:t>
      </w:r>
    </w:p>
    <w:p w14:paraId="6CE24539" w14:textId="77777777" w:rsidR="00554ABB" w:rsidRPr="000E0F03" w:rsidRDefault="00554ABB" w:rsidP="00554ABB">
      <w:r w:rsidRPr="000E0F03">
        <w:t xml:space="preserve">Niedopuszczalne jest układanie warstwy </w:t>
      </w:r>
      <w:proofErr w:type="spellStart"/>
      <w:r w:rsidRPr="000E0F03">
        <w:t>geosiatki</w:t>
      </w:r>
      <w:proofErr w:type="spellEnd"/>
      <w:r w:rsidRPr="000E0F03">
        <w:t xml:space="preserve"> na pęknięciach o nieustabilizowanych krawędziach.</w:t>
      </w:r>
    </w:p>
    <w:p w14:paraId="3F868668" w14:textId="77777777" w:rsidR="00554ABB" w:rsidRPr="000E0F03" w:rsidRDefault="00554ABB" w:rsidP="00554ABB">
      <w:r w:rsidRPr="000E0F03">
        <w:t xml:space="preserve">Roboty prowadzi się wyłącznie podczas suchej pogody. </w:t>
      </w:r>
      <w:proofErr w:type="spellStart"/>
      <w:r w:rsidRPr="000E0F03">
        <w:t>Geosiatka</w:t>
      </w:r>
      <w:proofErr w:type="spellEnd"/>
      <w:r w:rsidRPr="000E0F03">
        <w:t xml:space="preserve"> nie może być mokra, rozkładana na mokrej powierzchni lub pozostawiona na noc bez przykrycia warstwą asfaltową.</w:t>
      </w:r>
    </w:p>
    <w:p w14:paraId="26DF106F" w14:textId="77777777" w:rsidR="00554ABB" w:rsidRPr="000E0F03" w:rsidRDefault="00554ABB" w:rsidP="00554ABB">
      <w:r w:rsidRPr="000E0F03">
        <w:t xml:space="preserve">Konieczne jest zapewnienie prawidłowego przyklejenia </w:t>
      </w:r>
      <w:proofErr w:type="spellStart"/>
      <w:r w:rsidRPr="000E0F03">
        <w:t>geosiatki</w:t>
      </w:r>
      <w:proofErr w:type="spellEnd"/>
      <w:r w:rsidRPr="000E0F03">
        <w:t xml:space="preserve"> do podłoża. Jeśli uzyskanie tego nie jest możliwe z jakiegokolwiek powodu (np. istnieją fale), to należy zrezygnować z zastosowanie tej technologii, bowiem niewłaściwe jej wykonanie może być powodem zniszczenia nawierzchni (np. fale mogą zniszczyć połączenia warstw).</w:t>
      </w:r>
    </w:p>
    <w:p w14:paraId="56864532" w14:textId="77777777" w:rsidR="00554ABB" w:rsidRPr="000E0F03" w:rsidRDefault="00554ABB" w:rsidP="00554ABB">
      <w:r w:rsidRPr="000E0F03">
        <w:t>Powstałe fale siatki można, za zgodą Inżyniera, zneutralizować, posypując siatkę mieszanką mineralno-asfaltową drobnoziarnistą, np. grubości 5 mm, a następnie ostrożnie ją ubijając.</w:t>
      </w:r>
    </w:p>
    <w:p w14:paraId="781964F4" w14:textId="77777777" w:rsidR="00554ABB" w:rsidRPr="000E0F03" w:rsidRDefault="00554ABB" w:rsidP="00554ABB">
      <w:r w:rsidRPr="000E0F03">
        <w:t xml:space="preserve">Temperatura wykonawstwa robót jest limitowana dopuszczalną temperaturą robót asfaltowych. W przypadku stosowania do nasycania i przyklejania </w:t>
      </w:r>
      <w:proofErr w:type="spellStart"/>
      <w:r w:rsidRPr="000E0F03">
        <w:t>geosiatki</w:t>
      </w:r>
      <w:proofErr w:type="spellEnd"/>
      <w:r w:rsidRPr="000E0F03">
        <w:t xml:space="preserve"> emulsji </w:t>
      </w:r>
      <w:proofErr w:type="spellStart"/>
      <w:r w:rsidRPr="000E0F03">
        <w:t>elastomeroasfaltowej</w:t>
      </w:r>
      <w:proofErr w:type="spellEnd"/>
      <w:r w:rsidRPr="000E0F03">
        <w:t xml:space="preserve"> kationowej na gorąco, temperatura powietrza powinna być nie niższa niż 15</w:t>
      </w:r>
      <w:r w:rsidRPr="000E0F03">
        <w:rPr>
          <w:vertAlign w:val="superscript"/>
        </w:rPr>
        <w:t>o</w:t>
      </w:r>
      <w:r w:rsidRPr="000E0F03">
        <w:t>C, a temperatura skrapianej nawierzchni powinna być nie niższa niż 10</w:t>
      </w:r>
      <w:r w:rsidRPr="000E0F03">
        <w:rPr>
          <w:vertAlign w:val="superscript"/>
        </w:rPr>
        <w:t>o</w:t>
      </w:r>
      <w:r w:rsidRPr="000E0F03">
        <w:t>C.</w:t>
      </w:r>
    </w:p>
    <w:p w14:paraId="0142E406" w14:textId="77777777" w:rsidR="00554ABB" w:rsidRPr="000E0F03" w:rsidRDefault="00554ABB" w:rsidP="00554ABB">
      <w:r w:rsidRPr="000E0F03">
        <w:t xml:space="preserve">Nie dopuszcza się ruchu pojazdów po rozłożonej </w:t>
      </w:r>
      <w:proofErr w:type="spellStart"/>
      <w:r w:rsidRPr="000E0F03">
        <w:t>geosiatce</w:t>
      </w:r>
      <w:proofErr w:type="spellEnd"/>
      <w:r w:rsidRPr="000E0F03">
        <w:t>. Wyjątkowo może odbywać się jedynie ruch technologiczny. Wówczas pojazdy powinny poruszać się z małą prędkością, bez gwałtownego przyśpieszania, hamowania i skręcania.</w:t>
      </w:r>
    </w:p>
    <w:p w14:paraId="7E32658F" w14:textId="77777777" w:rsidR="00554ABB" w:rsidRPr="000E0F03" w:rsidRDefault="00554ABB" w:rsidP="00554ABB">
      <w:pPr>
        <w:pStyle w:val="Nagwek2"/>
      </w:pPr>
      <w:r w:rsidRPr="000E0F03">
        <w:t>5.</w:t>
      </w:r>
      <w:r>
        <w:rPr>
          <w:lang w:val="pl-PL"/>
        </w:rPr>
        <w:t>7</w:t>
      </w:r>
      <w:r w:rsidRPr="000E0F03">
        <w:t>. Układanie warstwy lub warstw nawierzchni asfaltowej</w:t>
      </w:r>
    </w:p>
    <w:p w14:paraId="6E6F25AB" w14:textId="77777777" w:rsidR="00554ABB" w:rsidRDefault="00554ABB" w:rsidP="00554ABB">
      <w:r w:rsidRPr="000E0F03">
        <w:t xml:space="preserve">Warstwę mieszanki mineralno-asfaltowej zaleca się układać natychmiast po ułożeniu </w:t>
      </w:r>
      <w:proofErr w:type="spellStart"/>
      <w:r w:rsidRPr="000E0F03">
        <w:t>geosiatki</w:t>
      </w:r>
      <w:proofErr w:type="spellEnd"/>
      <w:r w:rsidRPr="000E0F03">
        <w:t xml:space="preserve">. Na rozwiniętą </w:t>
      </w:r>
      <w:proofErr w:type="spellStart"/>
      <w:r w:rsidRPr="000E0F03">
        <w:t>geosiatkę</w:t>
      </w:r>
      <w:proofErr w:type="spellEnd"/>
      <w:r w:rsidRPr="000E0F03">
        <w:t xml:space="preserve"> należy najechać tyłem od czoła i rozkładać mieszankę zgodnie z zaleceniami technologicznymi odpowiednich </w:t>
      </w:r>
      <w:r w:rsidR="00627BD8">
        <w:t>STWiORB</w:t>
      </w:r>
      <w:r w:rsidR="000B3784">
        <w:t>.</w:t>
      </w:r>
      <w:r w:rsidRPr="000E0F03">
        <w:t>. W czasie układania warstw nawierzchni rozkładarka i pojazdy muszą poruszać się ostrożnie, bez gwałtownej zmiany prędkości i kierunku. Zabrania się gwałtownego przyspieszania lub hamo</w:t>
      </w:r>
      <w:r>
        <w:t>wania na nie przykrytej siatce.</w:t>
      </w:r>
      <w:r w:rsidRPr="000E0F03">
        <w:tab/>
      </w:r>
    </w:p>
    <w:p w14:paraId="39050D21" w14:textId="77777777" w:rsidR="000D6A20" w:rsidRPr="00745A07" w:rsidRDefault="000D6A20" w:rsidP="00745A07">
      <w:pPr>
        <w:pStyle w:val="Nagwek2"/>
        <w:rPr>
          <w:lang w:val="pl-PL"/>
        </w:rPr>
      </w:pPr>
      <w:r>
        <w:rPr>
          <w:lang w:val="pl-PL"/>
        </w:rPr>
        <w:t>5.8 Sczepność</w:t>
      </w:r>
    </w:p>
    <w:p w14:paraId="11D57625" w14:textId="77777777" w:rsidR="00CE4C11" w:rsidRDefault="00CE4C11" w:rsidP="00CE4C11">
      <w:r>
        <w:t xml:space="preserve">Badanie sczepności </w:t>
      </w:r>
      <w:proofErr w:type="spellStart"/>
      <w:r>
        <w:t>międzywarstwowej</w:t>
      </w:r>
      <w:proofErr w:type="spellEnd"/>
      <w:r>
        <w:t xml:space="preserve"> należy wykonać wg metody </w:t>
      </w:r>
      <w:proofErr w:type="spellStart"/>
      <w:r>
        <w:t>Leutnera</w:t>
      </w:r>
      <w:proofErr w:type="spellEnd"/>
      <w:r>
        <w:t xml:space="preserve"> na próbkach Ø 150±2mm lub Ø 100±2mm zgodnie z „Instrukcją laboratoryjnego badania sczepności </w:t>
      </w:r>
      <w:proofErr w:type="spellStart"/>
      <w:r>
        <w:t>międzywarstwowej</w:t>
      </w:r>
      <w:proofErr w:type="spellEnd"/>
      <w:r>
        <w:t xml:space="preserve"> warstw asfaltowych wg metody </w:t>
      </w:r>
      <w:proofErr w:type="spellStart"/>
      <w:r>
        <w:t>Leutnera</w:t>
      </w:r>
      <w:proofErr w:type="spellEnd"/>
      <w:r>
        <w:t xml:space="preserve"> i wymagania techniczne sczepności. 2014”. Wymagana wartość dla połączenia – wg tabeli niżej – kryterium należy spełnić. Dopuszcza się też inne sprawdzone metody badania sczepności, przy czym metodą referencyjną jest metoda </w:t>
      </w:r>
      <w:proofErr w:type="spellStart"/>
      <w:r>
        <w:t>Leutnera</w:t>
      </w:r>
      <w:proofErr w:type="spellEnd"/>
      <w:r>
        <w:t xml:space="preserve"> na próbkach Ø 150±2mm. </w:t>
      </w:r>
    </w:p>
    <w:p w14:paraId="45222409" w14:textId="04418F78" w:rsidR="00545FC3" w:rsidRDefault="00CE4C11" w:rsidP="00CE4C11">
      <w:pPr>
        <w:ind w:firstLine="0"/>
        <w:rPr>
          <w:noProof/>
        </w:rPr>
      </w:pPr>
      <w:r w:rsidRPr="00741EFC">
        <w:rPr>
          <w:noProof/>
        </w:rPr>
        <w:t xml:space="preserve"> </w:t>
      </w:r>
      <w:r w:rsidR="00000D54" w:rsidRPr="00741EFC">
        <w:rPr>
          <w:noProof/>
        </w:rPr>
        <w:drawing>
          <wp:inline distT="0" distB="0" distL="0" distR="0" wp14:anchorId="7D5020FF" wp14:editId="27EB2D9C">
            <wp:extent cx="5756910" cy="25749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4925"/>
                    </a:xfrm>
                    <a:prstGeom prst="rect">
                      <a:avLst/>
                    </a:prstGeom>
                    <a:noFill/>
                    <a:ln>
                      <a:noFill/>
                    </a:ln>
                  </pic:spPr>
                </pic:pic>
              </a:graphicData>
            </a:graphic>
          </wp:inline>
        </w:drawing>
      </w:r>
    </w:p>
    <w:p w14:paraId="49CD48C2" w14:textId="03BA0508" w:rsidR="00CE4C11" w:rsidRPr="00E16F68" w:rsidRDefault="00CE4C11" w:rsidP="00CE4C11">
      <w:r w:rsidRPr="00E16F68">
        <w:t xml:space="preserve">W przypadku badania </w:t>
      </w:r>
      <w:proofErr w:type="spellStart"/>
      <w:r w:rsidRPr="00E16F68">
        <w:t>szczepności</w:t>
      </w:r>
      <w:proofErr w:type="spellEnd"/>
      <w:r w:rsidRPr="00E16F68">
        <w:t xml:space="preserve"> pomiędzy warstwą wyrównawczą i wiążącą (bez siatki) wymagania są takie jak dla połączenia wiążąca – podbudowa</w:t>
      </w:r>
    </w:p>
    <w:p w14:paraId="7E7DCB96" w14:textId="378DF901" w:rsidR="00000D54" w:rsidRDefault="00B7293C" w:rsidP="00CE4C11">
      <w:pPr>
        <w:rPr>
          <w:rFonts w:cs="Calibri"/>
        </w:rPr>
      </w:pPr>
      <w:r w:rsidRPr="00E16F68">
        <w:rPr>
          <w:rFonts w:cs="Calibri"/>
        </w:rPr>
        <w:t xml:space="preserve">Dla sczepności pomiędzy warstwami bitumicznymi (bez względu na warstwę), między którymi występuje </w:t>
      </w:r>
      <w:proofErr w:type="spellStart"/>
      <w:r w:rsidRPr="00E16F68">
        <w:rPr>
          <w:rFonts w:cs="Calibri"/>
        </w:rPr>
        <w:t>geosiatka</w:t>
      </w:r>
      <w:proofErr w:type="spellEnd"/>
      <w:r w:rsidRPr="00E16F68">
        <w:rPr>
          <w:rFonts w:cs="Calibri"/>
        </w:rPr>
        <w:t>, wymagania są takie same jak dla połączenia „wyrównanie-</w:t>
      </w:r>
      <w:proofErr w:type="spellStart"/>
      <w:r w:rsidRPr="00E16F68">
        <w:rPr>
          <w:rFonts w:cs="Calibri"/>
        </w:rPr>
        <w:t>geosiatka</w:t>
      </w:r>
      <w:proofErr w:type="spellEnd"/>
      <w:r w:rsidRPr="00E16F68">
        <w:rPr>
          <w:rFonts w:cs="Calibri"/>
        </w:rPr>
        <w:t>-wiążąca”</w:t>
      </w:r>
      <w:r w:rsidR="00000D54" w:rsidRPr="00E16F68">
        <w:rPr>
          <w:rFonts w:cs="Calibri"/>
        </w:rPr>
        <w:t>.</w:t>
      </w:r>
    </w:p>
    <w:p w14:paraId="3BE5BCDF" w14:textId="77777777" w:rsidR="00000D54" w:rsidRPr="000E0F03" w:rsidRDefault="00000D54" w:rsidP="00CE4C11"/>
    <w:p w14:paraId="636D0BFF" w14:textId="77777777" w:rsidR="00554ABB" w:rsidRPr="000E0F03" w:rsidRDefault="00554ABB" w:rsidP="00554ABB">
      <w:pPr>
        <w:pStyle w:val="Nagwek1"/>
      </w:pPr>
      <w:r w:rsidRPr="000E0F03">
        <w:t>6. kontrola jakości robót</w:t>
      </w:r>
    </w:p>
    <w:p w14:paraId="69722773" w14:textId="77777777" w:rsidR="00554ABB" w:rsidRPr="000E0F03" w:rsidRDefault="00554ABB" w:rsidP="00554ABB">
      <w:pPr>
        <w:pStyle w:val="Nagwek2"/>
      </w:pPr>
      <w:r w:rsidRPr="000E0F03">
        <w:t>6.1. Ogólne zasady kontroli jakości robót</w:t>
      </w:r>
    </w:p>
    <w:p w14:paraId="5B60639B" w14:textId="77777777" w:rsidR="00554ABB" w:rsidRDefault="00554ABB" w:rsidP="00554ABB">
      <w:r w:rsidRPr="000E0F03">
        <w:t xml:space="preserve">Ogólne zasady kontroli jakości robót podano w </w:t>
      </w:r>
      <w:r w:rsidR="00627BD8">
        <w:t>STWiORB</w:t>
      </w:r>
      <w:r w:rsidRPr="000E0F03">
        <w:t xml:space="preserve">   D-M-00.00.00 „Wymagania ogólne” [1] pkt 6.</w:t>
      </w:r>
    </w:p>
    <w:p w14:paraId="1BDA22AD" w14:textId="77777777" w:rsidR="000D6A20" w:rsidRPr="004A0942" w:rsidRDefault="000D6A20" w:rsidP="00745A07">
      <w:pPr>
        <w:pStyle w:val="Nagwek3"/>
      </w:pPr>
      <w:r w:rsidRPr="004A0942">
        <w:t>6.1.1   Częstotliwość badań, skład i liczebność partii</w:t>
      </w:r>
    </w:p>
    <w:p w14:paraId="1A7119DF" w14:textId="77777777" w:rsidR="000D6A20" w:rsidRPr="004A0942" w:rsidRDefault="000D6A20" w:rsidP="00745A07">
      <w:r w:rsidRPr="004A0942">
        <w:t xml:space="preserve">Badania należy wykonywać przy odbiorze każdej partii </w:t>
      </w:r>
      <w:proofErr w:type="spellStart"/>
      <w:r w:rsidRPr="004A0942">
        <w:t>geosiatki</w:t>
      </w:r>
      <w:proofErr w:type="spellEnd"/>
      <w:r w:rsidRPr="004A0942">
        <w:t xml:space="preserve">. W skład partii wchodzą rolki </w:t>
      </w:r>
      <w:proofErr w:type="spellStart"/>
      <w:r w:rsidRPr="004A0942">
        <w:t>geosiatki</w:t>
      </w:r>
      <w:proofErr w:type="spellEnd"/>
      <w:r w:rsidRPr="004A0942">
        <w:t xml:space="preserve"> o jednakowych wymiarach. Liczebność partii do badań nie powinna być większa niż 100 rolek</w:t>
      </w:r>
      <w:r w:rsidR="000B3784">
        <w:t>.</w:t>
      </w:r>
    </w:p>
    <w:p w14:paraId="7FFA3D60" w14:textId="77777777" w:rsidR="000D6A20" w:rsidRPr="004A0942" w:rsidRDefault="000D6A20" w:rsidP="00745A07">
      <w:pPr>
        <w:pStyle w:val="Nagwek3"/>
      </w:pPr>
      <w:r w:rsidRPr="004A0942">
        <w:lastRenderedPageBreak/>
        <w:t>6.1.2    Pobieranie próbek i kontrola jakości</w:t>
      </w:r>
    </w:p>
    <w:p w14:paraId="3E118303" w14:textId="77777777" w:rsidR="000D6A20" w:rsidRPr="004A0942" w:rsidRDefault="000D6A20" w:rsidP="00745A07">
      <w:r w:rsidRPr="004A0942">
        <w:t>Próbki z każdej partii należy pobierać losowo wg PN-N-03010;1983. Pobieranie próbek laboratoryjnych z rolki i przygotowanie próbek do badań należy wykonać wg PN-ISO 9862;2007</w:t>
      </w:r>
    </w:p>
    <w:p w14:paraId="40DBDCBC" w14:textId="77777777" w:rsidR="000D6A20" w:rsidRPr="004A0942" w:rsidRDefault="000D6A20" w:rsidP="00745A07">
      <w:pPr>
        <w:pStyle w:val="Nagwek3"/>
      </w:pPr>
      <w:r>
        <w:rPr>
          <w:lang w:val="pl-PL"/>
        </w:rPr>
        <w:t xml:space="preserve">6.1.3 </w:t>
      </w:r>
      <w:r w:rsidRPr="004A0942">
        <w:t>Sprawdzenie wyglądu zewnętrznego i szerokości pasma</w:t>
      </w:r>
    </w:p>
    <w:p w14:paraId="4DAFFF8C" w14:textId="77777777" w:rsidR="000D6A20" w:rsidRPr="004A0942" w:rsidRDefault="000D6A20" w:rsidP="00745A07">
      <w:r w:rsidRPr="004A0942">
        <w:t xml:space="preserve">Sprawdzenie wyglądu zewnętrznego polega na wizualnej ocenie równomierności rozłożenia oczek siatki oraz występowania uszkodzeń (przerwania ciągłości wiązek włókien) jak również jednorodności nasycenia siatki asfaltem. Szerokość pasma należy określić przez pomiar bezpośredni z dokładnością do 1 cm wykonany co 10 </w:t>
      </w:r>
      <w:proofErr w:type="spellStart"/>
      <w:r w:rsidRPr="004A0942">
        <w:t>mb</w:t>
      </w:r>
      <w:proofErr w:type="spellEnd"/>
      <w:r w:rsidRPr="004A0942">
        <w:t xml:space="preserve"> rozwiniętej rolki. Odchyłka szerokości pasma nie powinna przekraczać +/- 2% wymiaru nominalnego.</w:t>
      </w:r>
    </w:p>
    <w:p w14:paraId="73EB833C" w14:textId="77777777" w:rsidR="000D6A20" w:rsidRPr="004A0942" w:rsidRDefault="000D6A20" w:rsidP="00745A07">
      <w:pPr>
        <w:pStyle w:val="Nagwek3"/>
      </w:pPr>
      <w:r>
        <w:rPr>
          <w:lang w:val="pl-PL"/>
        </w:rPr>
        <w:t xml:space="preserve">6.1.4 </w:t>
      </w:r>
      <w:r w:rsidRPr="004A0942">
        <w:t>Sprawdzenie cech wytrzymałościowych</w:t>
      </w:r>
    </w:p>
    <w:p w14:paraId="2D168BC9" w14:textId="77777777" w:rsidR="000D6A20" w:rsidRPr="00745A07" w:rsidRDefault="000D6A20" w:rsidP="00745A07">
      <w:pPr>
        <w:rPr>
          <w:b/>
          <w:bCs/>
        </w:rPr>
      </w:pPr>
      <w:r w:rsidRPr="004A0942">
        <w:t xml:space="preserve">Wytrzymałość na rozciąganie wiązek włókien siatki zarówno w układzie poprzecznym jak i podłużnym nie powinna być mniejsza niż podana w punkcie 2.2 przy wydłużeniu jak w pkt. 2.2. Wytrzymałość siatki obliczana jest na podstawie ciężaru powierzchniowego i parametrów mechanicznych włókna użytego do produkcji nici siatki. Pole powierzchni poszczególnych oczek siatki nie może być mniejsze niż 2,4 cm2. </w:t>
      </w:r>
    </w:p>
    <w:p w14:paraId="54FD6294" w14:textId="77777777" w:rsidR="00554ABB" w:rsidRPr="000E0F03" w:rsidRDefault="00554ABB" w:rsidP="00554ABB">
      <w:pPr>
        <w:pStyle w:val="Nagwek2"/>
      </w:pPr>
      <w:r w:rsidRPr="000E0F03">
        <w:t>6.2. Badania przed przystąpieniem do robót</w:t>
      </w:r>
    </w:p>
    <w:p w14:paraId="17BBA953" w14:textId="77777777" w:rsidR="00554ABB" w:rsidRPr="000E0F03" w:rsidRDefault="00554ABB" w:rsidP="00554ABB">
      <w:r w:rsidRPr="000E0F03">
        <w:t>Przed przystąpieniem do robót Wykonawca powinien:</w:t>
      </w:r>
    </w:p>
    <w:p w14:paraId="155B9BAA" w14:textId="77777777" w:rsidR="00554ABB" w:rsidRPr="000E0F03" w:rsidRDefault="00554ABB" w:rsidP="00554ABB">
      <w:pPr>
        <w:pStyle w:val="Nagwek8"/>
      </w:pPr>
      <w:r w:rsidRPr="000E0F03">
        <w:t>uzyskać wymagane dokumenty, dopuszczające wyroby budowlane do obrotu i powszechnego stosowania (certyfikaty na znak bezpieczeństwa, aprobaty techniczne, certyfikaty zgodności, deklaracje zgodności, ew. badania materiałów wykonane przez dostawców itp.),</w:t>
      </w:r>
    </w:p>
    <w:p w14:paraId="766F794F" w14:textId="77777777" w:rsidR="00554ABB" w:rsidRPr="000E0F03" w:rsidRDefault="00554ABB" w:rsidP="00554ABB">
      <w:pPr>
        <w:pStyle w:val="Nagwek8"/>
      </w:pPr>
      <w:r w:rsidRPr="000E0F03">
        <w:t xml:space="preserve">wykonać badania właściwości materiałów przeznaczonych do wykonania robót, określone w </w:t>
      </w:r>
      <w:proofErr w:type="spellStart"/>
      <w:r w:rsidRPr="000E0F03">
        <w:t>pkcie</w:t>
      </w:r>
      <w:proofErr w:type="spellEnd"/>
      <w:r w:rsidRPr="000E0F03">
        <w:t xml:space="preserve"> 2,</w:t>
      </w:r>
    </w:p>
    <w:p w14:paraId="2D8DC084" w14:textId="77777777" w:rsidR="00554ABB" w:rsidRPr="000E0F03" w:rsidRDefault="00554ABB" w:rsidP="00554ABB">
      <w:pPr>
        <w:pStyle w:val="Nagwek8"/>
      </w:pPr>
      <w:r w:rsidRPr="000E0F03">
        <w:t>sprawdzić cechy zewnętrzne gotowych materiałów z tworzyw.</w:t>
      </w:r>
    </w:p>
    <w:p w14:paraId="321F4253" w14:textId="77777777" w:rsidR="00554ABB" w:rsidRPr="000E0F03" w:rsidRDefault="00554ABB" w:rsidP="00554ABB">
      <w:r w:rsidRPr="000E0F03">
        <w:t>Wszystkie dokumenty oraz wyniki badań Wykonawca przedstawia Inżynierowi do akceptacji.</w:t>
      </w:r>
    </w:p>
    <w:p w14:paraId="744030BB" w14:textId="77777777" w:rsidR="00554ABB" w:rsidRPr="000E0F03" w:rsidRDefault="00554ABB" w:rsidP="00554ABB">
      <w:pPr>
        <w:pStyle w:val="Nagwek2"/>
        <w:numPr>
          <w:ilvl w:val="12"/>
          <w:numId w:val="0"/>
        </w:numPr>
      </w:pPr>
      <w:r w:rsidRPr="000E0F03">
        <w:t>6.3. Badania w czasie robót</w:t>
      </w:r>
    </w:p>
    <w:p w14:paraId="5D9A7A2E" w14:textId="77777777" w:rsidR="00554ABB" w:rsidRPr="000E0F03" w:rsidRDefault="00554ABB" w:rsidP="00554ABB">
      <w:r w:rsidRPr="000E0F03">
        <w:t>Częstotliwość oraz zakres badań i pomiarów, które należy wykonać w czasie robót podaje tablica 1.</w:t>
      </w:r>
    </w:p>
    <w:p w14:paraId="0A4E277B" w14:textId="77777777" w:rsidR="00554ABB" w:rsidRPr="000E0F03" w:rsidRDefault="00554ABB" w:rsidP="00554ABB">
      <w:pPr>
        <w:pStyle w:val="Nagwek1"/>
        <w:numPr>
          <w:ilvl w:val="12"/>
          <w:numId w:val="0"/>
        </w:numPr>
      </w:pPr>
      <w:r w:rsidRPr="000E0F03">
        <w:t>7. obmiar robót</w:t>
      </w:r>
    </w:p>
    <w:p w14:paraId="734D5B51" w14:textId="77777777" w:rsidR="00554ABB" w:rsidRPr="000E0F03" w:rsidRDefault="00554ABB" w:rsidP="00554ABB">
      <w:pPr>
        <w:pStyle w:val="Nagwek2"/>
        <w:numPr>
          <w:ilvl w:val="12"/>
          <w:numId w:val="0"/>
        </w:numPr>
      </w:pPr>
      <w:r w:rsidRPr="000E0F03">
        <w:t>7.1. Ogólne zasady obmiaru robót</w:t>
      </w:r>
    </w:p>
    <w:p w14:paraId="79B5371F" w14:textId="77777777" w:rsidR="00554ABB" w:rsidRPr="000E0F03" w:rsidRDefault="00554ABB" w:rsidP="00554ABB">
      <w:r w:rsidRPr="000E0F03">
        <w:t xml:space="preserve">Ogólne zasady obmiaru robót podano w </w:t>
      </w:r>
      <w:r w:rsidR="00627BD8">
        <w:t>STWiORB</w:t>
      </w:r>
      <w:r w:rsidRPr="000E0F03">
        <w:t xml:space="preserve">  D-M-00.00.00 „Wymagania ogólne” [1] pkt 7.</w:t>
      </w:r>
    </w:p>
    <w:p w14:paraId="3810947A" w14:textId="77777777" w:rsidR="00554ABB" w:rsidRPr="000E0F03" w:rsidRDefault="00554ABB" w:rsidP="00554ABB">
      <w:pPr>
        <w:pStyle w:val="Nagwek2"/>
        <w:numPr>
          <w:ilvl w:val="12"/>
          <w:numId w:val="0"/>
        </w:numPr>
      </w:pPr>
      <w:r w:rsidRPr="000E0F03">
        <w:t>7.2. Jednostka obmiarowa</w:t>
      </w:r>
    </w:p>
    <w:p w14:paraId="6F1CDBAB" w14:textId="77777777" w:rsidR="00554ABB" w:rsidRPr="000E0F03" w:rsidRDefault="00554ABB" w:rsidP="00554ABB">
      <w:r w:rsidRPr="000E0F03">
        <w:t>Jednostką obmiaru robót jest m</w:t>
      </w:r>
      <w:r w:rsidRPr="000E0F03">
        <w:rPr>
          <w:vertAlign w:val="superscript"/>
        </w:rPr>
        <w:t>2</w:t>
      </w:r>
      <w:r w:rsidRPr="000E0F03">
        <w:t xml:space="preserve"> (metr kwadratowy) zabezpieczonej </w:t>
      </w:r>
      <w:proofErr w:type="spellStart"/>
      <w:r w:rsidRPr="000E0F03">
        <w:t>geosiatką</w:t>
      </w:r>
      <w:proofErr w:type="spellEnd"/>
      <w:r w:rsidRPr="000E0F03">
        <w:t xml:space="preserve"> powierzchni nawierzchni.</w:t>
      </w:r>
    </w:p>
    <w:p w14:paraId="412416AC" w14:textId="77777777" w:rsidR="00554ABB" w:rsidRPr="000E0F03" w:rsidRDefault="00554ABB" w:rsidP="00554ABB">
      <w:r w:rsidRPr="000E0F03">
        <w:t>Tablica 1. Częstotliwość oraz zakres badań i pomiarów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43"/>
        <w:gridCol w:w="1560"/>
        <w:gridCol w:w="1984"/>
      </w:tblGrid>
      <w:tr w:rsidR="00554ABB" w:rsidRPr="000E0F03" w14:paraId="7DDC6B5C" w14:textId="77777777" w:rsidTr="00F66B0B">
        <w:tc>
          <w:tcPr>
            <w:tcW w:w="496" w:type="dxa"/>
            <w:tcBorders>
              <w:bottom w:val="double" w:sz="6" w:space="0" w:color="auto"/>
            </w:tcBorders>
          </w:tcPr>
          <w:p w14:paraId="20869F86" w14:textId="77777777" w:rsidR="00554ABB" w:rsidRPr="000E0F03" w:rsidRDefault="00554ABB" w:rsidP="00554ABB">
            <w:pPr>
              <w:pStyle w:val="Bezodstpw"/>
            </w:pPr>
            <w:r w:rsidRPr="000E0F03">
              <w:t>Lp.</w:t>
            </w:r>
          </w:p>
        </w:tc>
        <w:tc>
          <w:tcPr>
            <w:tcW w:w="3543" w:type="dxa"/>
            <w:tcBorders>
              <w:bottom w:val="double" w:sz="6" w:space="0" w:color="auto"/>
            </w:tcBorders>
          </w:tcPr>
          <w:p w14:paraId="67A2A5C1" w14:textId="77777777" w:rsidR="00554ABB" w:rsidRPr="000E0F03" w:rsidRDefault="00554ABB" w:rsidP="00554ABB">
            <w:pPr>
              <w:pStyle w:val="Bezodstpw"/>
            </w:pPr>
            <w:r w:rsidRPr="000E0F03">
              <w:t>Wyszczególnienie badań i pomiarów</w:t>
            </w:r>
          </w:p>
        </w:tc>
        <w:tc>
          <w:tcPr>
            <w:tcW w:w="1560" w:type="dxa"/>
            <w:tcBorders>
              <w:bottom w:val="double" w:sz="6" w:space="0" w:color="auto"/>
            </w:tcBorders>
          </w:tcPr>
          <w:p w14:paraId="65BDC14A" w14:textId="77777777" w:rsidR="00554ABB" w:rsidRPr="000E0F03" w:rsidRDefault="00554ABB" w:rsidP="00554ABB">
            <w:pPr>
              <w:pStyle w:val="Bezodstpw"/>
            </w:pPr>
            <w:r w:rsidRPr="000E0F03">
              <w:t>Częstotliwość badań</w:t>
            </w:r>
          </w:p>
        </w:tc>
        <w:tc>
          <w:tcPr>
            <w:tcW w:w="1984" w:type="dxa"/>
            <w:tcBorders>
              <w:bottom w:val="double" w:sz="6" w:space="0" w:color="auto"/>
            </w:tcBorders>
          </w:tcPr>
          <w:p w14:paraId="3BAD2E77" w14:textId="77777777" w:rsidR="00554ABB" w:rsidRPr="000E0F03" w:rsidRDefault="00554ABB" w:rsidP="00554ABB">
            <w:pPr>
              <w:pStyle w:val="Bezodstpw"/>
            </w:pPr>
            <w:r w:rsidRPr="000E0F03">
              <w:t>Wartości dopuszczalne</w:t>
            </w:r>
          </w:p>
        </w:tc>
      </w:tr>
      <w:tr w:rsidR="00554ABB" w:rsidRPr="000E0F03" w14:paraId="50D46C12" w14:textId="77777777" w:rsidTr="00F66B0B">
        <w:tc>
          <w:tcPr>
            <w:tcW w:w="496" w:type="dxa"/>
            <w:tcBorders>
              <w:top w:val="nil"/>
            </w:tcBorders>
          </w:tcPr>
          <w:p w14:paraId="0C0FAA5A" w14:textId="77777777" w:rsidR="00554ABB" w:rsidRPr="000E0F03" w:rsidRDefault="00554ABB" w:rsidP="00554ABB">
            <w:pPr>
              <w:pStyle w:val="Bezodstpw"/>
            </w:pPr>
          </w:p>
          <w:p w14:paraId="5006F0F9" w14:textId="77777777" w:rsidR="00554ABB" w:rsidRPr="000E0F03" w:rsidRDefault="00554ABB" w:rsidP="00554ABB">
            <w:pPr>
              <w:pStyle w:val="Bezodstpw"/>
            </w:pPr>
            <w:r w:rsidRPr="000E0F03">
              <w:t>1</w:t>
            </w:r>
          </w:p>
        </w:tc>
        <w:tc>
          <w:tcPr>
            <w:tcW w:w="3543" w:type="dxa"/>
            <w:tcBorders>
              <w:top w:val="nil"/>
            </w:tcBorders>
          </w:tcPr>
          <w:p w14:paraId="355755BA" w14:textId="77777777" w:rsidR="00554ABB" w:rsidRPr="000E0F03" w:rsidRDefault="00554ABB" w:rsidP="00554ABB">
            <w:pPr>
              <w:pStyle w:val="Bezodstpw"/>
            </w:pPr>
            <w:r w:rsidRPr="000E0F03">
              <w:t>Sprawdzenie robót rozbiórkowych nawierzchni (ocena wizualna z ew. pomiarem)</w:t>
            </w:r>
          </w:p>
        </w:tc>
        <w:tc>
          <w:tcPr>
            <w:tcW w:w="1560" w:type="dxa"/>
            <w:tcBorders>
              <w:top w:val="nil"/>
            </w:tcBorders>
          </w:tcPr>
          <w:p w14:paraId="72808F2B" w14:textId="77777777" w:rsidR="00554ABB" w:rsidRPr="000E0F03" w:rsidRDefault="00554ABB" w:rsidP="00554ABB">
            <w:pPr>
              <w:pStyle w:val="Bezodstpw"/>
            </w:pPr>
            <w:r w:rsidRPr="000E0F03">
              <w:t xml:space="preserve">Co 25 m </w:t>
            </w:r>
          </w:p>
          <w:p w14:paraId="49015337" w14:textId="77777777" w:rsidR="00554ABB" w:rsidRPr="000E0F03" w:rsidRDefault="00554ABB" w:rsidP="00554ABB">
            <w:pPr>
              <w:pStyle w:val="Bezodstpw"/>
            </w:pPr>
            <w:r w:rsidRPr="000E0F03">
              <w:t>w osi i przy krawędziach</w:t>
            </w:r>
          </w:p>
        </w:tc>
        <w:tc>
          <w:tcPr>
            <w:tcW w:w="1984" w:type="dxa"/>
            <w:tcBorders>
              <w:top w:val="nil"/>
            </w:tcBorders>
          </w:tcPr>
          <w:p w14:paraId="52E242B7" w14:textId="77777777" w:rsidR="00554ABB" w:rsidRPr="000E0F03" w:rsidRDefault="00554ABB" w:rsidP="00554ABB">
            <w:pPr>
              <w:pStyle w:val="Bezodstpw"/>
            </w:pPr>
            <w:r w:rsidRPr="000E0F03">
              <w:t xml:space="preserve">Max. 10 mm rowki </w:t>
            </w:r>
          </w:p>
          <w:p w14:paraId="4D26493C" w14:textId="77777777" w:rsidR="00554ABB" w:rsidRPr="000E0F03" w:rsidRDefault="00554ABB" w:rsidP="00554ABB">
            <w:pPr>
              <w:pStyle w:val="Bezodstpw"/>
            </w:pPr>
            <w:r w:rsidRPr="000E0F03">
              <w:t>po frezowaniu</w:t>
            </w:r>
          </w:p>
        </w:tc>
      </w:tr>
      <w:tr w:rsidR="00554ABB" w:rsidRPr="000E0F03" w14:paraId="3E91CAC2" w14:textId="77777777" w:rsidTr="00F66B0B">
        <w:tc>
          <w:tcPr>
            <w:tcW w:w="496" w:type="dxa"/>
          </w:tcPr>
          <w:p w14:paraId="0042D040" w14:textId="77777777" w:rsidR="00554ABB" w:rsidRPr="000E0F03" w:rsidRDefault="00554ABB" w:rsidP="00554ABB">
            <w:pPr>
              <w:pStyle w:val="Bezodstpw"/>
            </w:pPr>
          </w:p>
          <w:p w14:paraId="1E3BD555" w14:textId="77777777" w:rsidR="00554ABB" w:rsidRPr="000E0F03" w:rsidRDefault="00554ABB" w:rsidP="00554ABB">
            <w:pPr>
              <w:pStyle w:val="Bezodstpw"/>
            </w:pPr>
            <w:r>
              <w:t>2</w:t>
            </w:r>
          </w:p>
        </w:tc>
        <w:tc>
          <w:tcPr>
            <w:tcW w:w="3543" w:type="dxa"/>
          </w:tcPr>
          <w:p w14:paraId="7873EC8D" w14:textId="77777777" w:rsidR="00554ABB" w:rsidRPr="000E0F03" w:rsidRDefault="00554ABB" w:rsidP="00554ABB">
            <w:pPr>
              <w:pStyle w:val="Bezodstpw"/>
            </w:pPr>
            <w:r w:rsidRPr="000E0F03">
              <w:t xml:space="preserve">Sprawdzenie oczyszczenia podłoża (Ocena wizualna wg p. 5.5 niniejszej </w:t>
            </w:r>
            <w:r w:rsidR="00627BD8">
              <w:t>STWiORB</w:t>
            </w:r>
            <w:r w:rsidRPr="000E0F03">
              <w:t>)</w:t>
            </w:r>
          </w:p>
        </w:tc>
        <w:tc>
          <w:tcPr>
            <w:tcW w:w="1560" w:type="dxa"/>
          </w:tcPr>
          <w:p w14:paraId="1246E12D" w14:textId="77777777" w:rsidR="00554ABB" w:rsidRPr="000E0F03" w:rsidRDefault="00554ABB" w:rsidP="00554ABB">
            <w:pPr>
              <w:pStyle w:val="Bezodstpw"/>
            </w:pPr>
          </w:p>
          <w:p w14:paraId="443929E1" w14:textId="77777777" w:rsidR="00554ABB" w:rsidRPr="000E0F03" w:rsidRDefault="00554ABB" w:rsidP="00554ABB">
            <w:pPr>
              <w:pStyle w:val="Bezodstpw"/>
            </w:pPr>
            <w:r w:rsidRPr="000E0F03">
              <w:t>Całe podłoże</w:t>
            </w:r>
          </w:p>
        </w:tc>
        <w:tc>
          <w:tcPr>
            <w:tcW w:w="1984" w:type="dxa"/>
          </w:tcPr>
          <w:p w14:paraId="60086EDC" w14:textId="77777777" w:rsidR="00554ABB" w:rsidRPr="000E0F03" w:rsidRDefault="00554ABB" w:rsidP="00554ABB">
            <w:pPr>
              <w:pStyle w:val="Bezodstpw"/>
            </w:pPr>
            <w:r w:rsidRPr="000E0F03">
              <w:t>Brak luźnych odprysków  i kurzu</w:t>
            </w:r>
          </w:p>
        </w:tc>
      </w:tr>
      <w:tr w:rsidR="00554ABB" w:rsidRPr="000E0F03" w14:paraId="60CFF6AE" w14:textId="77777777" w:rsidTr="00F66B0B">
        <w:tc>
          <w:tcPr>
            <w:tcW w:w="496" w:type="dxa"/>
          </w:tcPr>
          <w:p w14:paraId="7A1C5056" w14:textId="77777777" w:rsidR="00554ABB" w:rsidRPr="000E0F03" w:rsidRDefault="00554ABB" w:rsidP="00554ABB">
            <w:pPr>
              <w:pStyle w:val="Bezodstpw"/>
            </w:pPr>
            <w:r>
              <w:t>3</w:t>
            </w:r>
          </w:p>
        </w:tc>
        <w:tc>
          <w:tcPr>
            <w:tcW w:w="3543" w:type="dxa"/>
          </w:tcPr>
          <w:p w14:paraId="2B42E79B" w14:textId="77777777" w:rsidR="00554ABB" w:rsidRPr="000E0F03" w:rsidRDefault="00554ABB" w:rsidP="00554ABB">
            <w:pPr>
              <w:pStyle w:val="Bezodstpw"/>
            </w:pPr>
            <w:r w:rsidRPr="000E0F03">
              <w:t xml:space="preserve">Badanie skropienia lepiszczem podłoża (wg </w:t>
            </w:r>
            <w:r w:rsidR="00627BD8">
              <w:t>STWiORB</w:t>
            </w:r>
            <w:r w:rsidRPr="000E0F03">
              <w:t xml:space="preserve"> D-04.03.01 [3])</w:t>
            </w:r>
          </w:p>
        </w:tc>
        <w:tc>
          <w:tcPr>
            <w:tcW w:w="1560" w:type="dxa"/>
          </w:tcPr>
          <w:p w14:paraId="40BC0298" w14:textId="77777777" w:rsidR="00554ABB" w:rsidRPr="000E0F03" w:rsidRDefault="00554ABB" w:rsidP="00554ABB">
            <w:pPr>
              <w:pStyle w:val="Bezodstpw"/>
            </w:pPr>
            <w:r w:rsidRPr="000E0F03">
              <w:t xml:space="preserve"> Całe podłoże</w:t>
            </w:r>
          </w:p>
        </w:tc>
        <w:tc>
          <w:tcPr>
            <w:tcW w:w="1984" w:type="dxa"/>
          </w:tcPr>
          <w:p w14:paraId="07BC6088" w14:textId="77777777" w:rsidR="00554ABB" w:rsidRPr="000E0F03" w:rsidRDefault="00554ABB" w:rsidP="00554ABB">
            <w:pPr>
              <w:pStyle w:val="Bezodstpw"/>
            </w:pPr>
            <w:r w:rsidRPr="000E0F03">
              <w:t xml:space="preserve">Wg </w:t>
            </w:r>
            <w:r w:rsidR="00627BD8">
              <w:t>STWiORB</w:t>
            </w:r>
            <w:r w:rsidRPr="000E0F03">
              <w:t xml:space="preserve"> [3]</w:t>
            </w:r>
          </w:p>
        </w:tc>
      </w:tr>
      <w:tr w:rsidR="00554ABB" w:rsidRPr="000E0F03" w14:paraId="5183F9AD" w14:textId="77777777" w:rsidTr="00F66B0B">
        <w:tc>
          <w:tcPr>
            <w:tcW w:w="496" w:type="dxa"/>
          </w:tcPr>
          <w:p w14:paraId="253750AC" w14:textId="77777777" w:rsidR="00554ABB" w:rsidRPr="000E0F03" w:rsidRDefault="00554ABB" w:rsidP="00554ABB">
            <w:pPr>
              <w:pStyle w:val="Bezodstpw"/>
            </w:pPr>
          </w:p>
          <w:p w14:paraId="561E99B2" w14:textId="77777777" w:rsidR="00554ABB" w:rsidRPr="000E0F03" w:rsidRDefault="00554ABB" w:rsidP="00554ABB">
            <w:pPr>
              <w:pStyle w:val="Bezodstpw"/>
            </w:pPr>
            <w:r>
              <w:t>4</w:t>
            </w:r>
          </w:p>
          <w:p w14:paraId="6EFB18E1" w14:textId="77777777" w:rsidR="00554ABB" w:rsidRPr="000E0F03" w:rsidRDefault="00554ABB" w:rsidP="00554ABB">
            <w:pPr>
              <w:pStyle w:val="Bezodstpw"/>
            </w:pPr>
          </w:p>
        </w:tc>
        <w:tc>
          <w:tcPr>
            <w:tcW w:w="3543" w:type="dxa"/>
          </w:tcPr>
          <w:p w14:paraId="31F65A10" w14:textId="77777777" w:rsidR="00554ABB" w:rsidRPr="000E0F03" w:rsidRDefault="00554ABB" w:rsidP="00554ABB">
            <w:pPr>
              <w:pStyle w:val="Bezodstpw"/>
            </w:pPr>
            <w:r w:rsidRPr="000E0F03">
              <w:t xml:space="preserve">Ew. sprawdzenie uszczelnienia bocznych ścian wycięcia taśmą klejącą asfaltowo-kauczukową (ocena wizualna wg p. 5.7 niniejszej </w:t>
            </w:r>
            <w:r w:rsidR="00627BD8">
              <w:t>STWiORB</w:t>
            </w:r>
            <w:r w:rsidRPr="000E0F03">
              <w:t>)</w:t>
            </w:r>
          </w:p>
        </w:tc>
        <w:tc>
          <w:tcPr>
            <w:tcW w:w="1560" w:type="dxa"/>
          </w:tcPr>
          <w:p w14:paraId="52E9E80F" w14:textId="77777777" w:rsidR="00554ABB" w:rsidRPr="000E0F03" w:rsidRDefault="00554ABB" w:rsidP="00554ABB">
            <w:pPr>
              <w:pStyle w:val="Bezodstpw"/>
            </w:pPr>
          </w:p>
          <w:p w14:paraId="727875E4" w14:textId="77777777" w:rsidR="00554ABB" w:rsidRPr="000E0F03" w:rsidRDefault="00554ABB" w:rsidP="00554ABB">
            <w:pPr>
              <w:pStyle w:val="Bezodstpw"/>
            </w:pPr>
            <w:r w:rsidRPr="000E0F03">
              <w:t>Wycięte pasy nawierzchni</w:t>
            </w:r>
          </w:p>
        </w:tc>
        <w:tc>
          <w:tcPr>
            <w:tcW w:w="1984" w:type="dxa"/>
          </w:tcPr>
          <w:p w14:paraId="124FA1FE" w14:textId="77777777" w:rsidR="00554ABB" w:rsidRPr="000E0F03" w:rsidRDefault="00554ABB" w:rsidP="00554ABB">
            <w:pPr>
              <w:pStyle w:val="Bezodstpw"/>
            </w:pPr>
          </w:p>
          <w:p w14:paraId="140651FC" w14:textId="77777777" w:rsidR="00554ABB" w:rsidRPr="000E0F03" w:rsidRDefault="00554ABB" w:rsidP="00554ABB">
            <w:pPr>
              <w:pStyle w:val="Bezodstpw"/>
            </w:pPr>
            <w:r w:rsidRPr="000E0F03">
              <w:t>Wg  p. 5.7</w:t>
            </w:r>
          </w:p>
        </w:tc>
      </w:tr>
      <w:tr w:rsidR="00554ABB" w:rsidRPr="000E0F03" w14:paraId="6D72DE64" w14:textId="77777777" w:rsidTr="00F66B0B">
        <w:tc>
          <w:tcPr>
            <w:tcW w:w="496" w:type="dxa"/>
          </w:tcPr>
          <w:p w14:paraId="4F0E467A" w14:textId="77777777" w:rsidR="00554ABB" w:rsidRPr="000E0F03" w:rsidRDefault="00554ABB" w:rsidP="00554ABB">
            <w:pPr>
              <w:pStyle w:val="Bezodstpw"/>
            </w:pPr>
            <w:r>
              <w:t>5</w:t>
            </w:r>
          </w:p>
        </w:tc>
        <w:tc>
          <w:tcPr>
            <w:tcW w:w="3543" w:type="dxa"/>
          </w:tcPr>
          <w:p w14:paraId="71B28DFC" w14:textId="77777777" w:rsidR="00554ABB" w:rsidRPr="000E0F03" w:rsidRDefault="00554ABB" w:rsidP="00554ABB">
            <w:pPr>
              <w:pStyle w:val="Bezodstpw"/>
            </w:pPr>
            <w:r w:rsidRPr="000E0F03">
              <w:t xml:space="preserve">Badanie ułożenia </w:t>
            </w:r>
            <w:proofErr w:type="spellStart"/>
            <w:r w:rsidRPr="000E0F03">
              <w:t>geosiatki</w:t>
            </w:r>
            <w:proofErr w:type="spellEnd"/>
            <w:r w:rsidRPr="000E0F03">
              <w:t xml:space="preserve"> (ocena wizualna wg p. 5.6 niniejszej </w:t>
            </w:r>
            <w:r w:rsidR="00627BD8">
              <w:t>STWiORB</w:t>
            </w:r>
            <w:r w:rsidRPr="000E0F03">
              <w:t>)</w:t>
            </w:r>
          </w:p>
        </w:tc>
        <w:tc>
          <w:tcPr>
            <w:tcW w:w="1560" w:type="dxa"/>
          </w:tcPr>
          <w:p w14:paraId="69FDEA51" w14:textId="77777777" w:rsidR="00554ABB" w:rsidRPr="000E0F03" w:rsidRDefault="00554ABB" w:rsidP="00554ABB">
            <w:pPr>
              <w:pStyle w:val="Bezodstpw"/>
            </w:pPr>
            <w:r w:rsidRPr="000E0F03">
              <w:t>Cała siatka</w:t>
            </w:r>
          </w:p>
        </w:tc>
        <w:tc>
          <w:tcPr>
            <w:tcW w:w="1984" w:type="dxa"/>
          </w:tcPr>
          <w:p w14:paraId="4D13034F" w14:textId="77777777" w:rsidR="00554ABB" w:rsidRPr="000E0F03" w:rsidRDefault="00554ABB" w:rsidP="00554ABB">
            <w:pPr>
              <w:pStyle w:val="Bezodstpw"/>
            </w:pPr>
            <w:r w:rsidRPr="000E0F03">
              <w:t xml:space="preserve"> Wg p. 5.6</w:t>
            </w:r>
          </w:p>
        </w:tc>
      </w:tr>
      <w:tr w:rsidR="00554ABB" w:rsidRPr="000E0F03" w14:paraId="62610A0C" w14:textId="77777777" w:rsidTr="00F66B0B">
        <w:tc>
          <w:tcPr>
            <w:tcW w:w="496" w:type="dxa"/>
          </w:tcPr>
          <w:p w14:paraId="6ACA835C" w14:textId="77777777" w:rsidR="00554ABB" w:rsidRPr="000E0F03" w:rsidRDefault="00554ABB" w:rsidP="00554ABB">
            <w:pPr>
              <w:pStyle w:val="Bezodstpw"/>
            </w:pPr>
          </w:p>
          <w:p w14:paraId="761E42F3" w14:textId="77777777" w:rsidR="00554ABB" w:rsidRPr="000E0F03" w:rsidRDefault="00554ABB" w:rsidP="00554ABB">
            <w:pPr>
              <w:pStyle w:val="Bezodstpw"/>
            </w:pPr>
          </w:p>
          <w:p w14:paraId="01FB5F17" w14:textId="77777777" w:rsidR="00554ABB" w:rsidRPr="000E0F03" w:rsidRDefault="00554ABB" w:rsidP="00554ABB">
            <w:pPr>
              <w:pStyle w:val="Bezodstpw"/>
            </w:pPr>
            <w:r>
              <w:t>6</w:t>
            </w:r>
          </w:p>
        </w:tc>
        <w:tc>
          <w:tcPr>
            <w:tcW w:w="3543" w:type="dxa"/>
          </w:tcPr>
          <w:p w14:paraId="237B9DBE" w14:textId="77777777" w:rsidR="00554ABB" w:rsidRPr="000E0F03" w:rsidRDefault="00554ABB" w:rsidP="00554ABB">
            <w:pPr>
              <w:pStyle w:val="Bezodstpw"/>
            </w:pPr>
            <w:r w:rsidRPr="000E0F03">
              <w:t xml:space="preserve">Badanie warstwy lub warstw nawierzchni asfaltowej (wg odpowiedniej </w:t>
            </w:r>
            <w:r w:rsidR="00627BD8">
              <w:t>STWiORB</w:t>
            </w:r>
          </w:p>
        </w:tc>
        <w:tc>
          <w:tcPr>
            <w:tcW w:w="1560" w:type="dxa"/>
          </w:tcPr>
          <w:p w14:paraId="585F5831" w14:textId="77777777" w:rsidR="00554ABB" w:rsidRPr="000E0F03" w:rsidRDefault="00554ABB" w:rsidP="000B3784">
            <w:pPr>
              <w:pStyle w:val="Bezodstpw"/>
            </w:pPr>
            <w:r w:rsidRPr="000E0F03">
              <w:t xml:space="preserve"> Wg odpowied</w:t>
            </w:r>
            <w:r>
              <w:t>n</w:t>
            </w:r>
            <w:r w:rsidRPr="000E0F03">
              <w:t xml:space="preserve">iej </w:t>
            </w:r>
            <w:r w:rsidR="00627BD8">
              <w:t>STWiORB</w:t>
            </w:r>
          </w:p>
        </w:tc>
        <w:tc>
          <w:tcPr>
            <w:tcW w:w="1984" w:type="dxa"/>
          </w:tcPr>
          <w:p w14:paraId="5CC73C4C" w14:textId="77777777" w:rsidR="00554ABB" w:rsidRPr="000E0F03" w:rsidRDefault="00554ABB" w:rsidP="0089108A">
            <w:pPr>
              <w:pStyle w:val="Bezodstpw"/>
            </w:pPr>
            <w:r w:rsidRPr="000E0F03">
              <w:t xml:space="preserve">Wg odpowiedniej </w:t>
            </w:r>
            <w:r w:rsidR="00627BD8">
              <w:t>STWiORB</w:t>
            </w:r>
            <w:r w:rsidRPr="000E0F03">
              <w:t xml:space="preserve"> </w:t>
            </w:r>
          </w:p>
        </w:tc>
      </w:tr>
    </w:tbl>
    <w:p w14:paraId="3FCB516A" w14:textId="77777777" w:rsidR="00554ABB" w:rsidRPr="000E0F03" w:rsidRDefault="00554ABB" w:rsidP="00554ABB">
      <w:pPr>
        <w:pStyle w:val="Nagwek1"/>
      </w:pPr>
      <w:r w:rsidRPr="000E0F03">
        <w:t xml:space="preserve"> 8. odbiór robót</w:t>
      </w:r>
    </w:p>
    <w:p w14:paraId="75FF2E4A" w14:textId="77777777" w:rsidR="00554ABB" w:rsidRPr="000E0F03" w:rsidRDefault="00554ABB" w:rsidP="00554ABB">
      <w:pPr>
        <w:pStyle w:val="Nagwek2"/>
        <w:numPr>
          <w:ilvl w:val="12"/>
          <w:numId w:val="0"/>
        </w:numPr>
      </w:pPr>
      <w:r w:rsidRPr="000E0F03">
        <w:t>8.1. Ogólne zasady odbioru robót</w:t>
      </w:r>
    </w:p>
    <w:p w14:paraId="599FC478" w14:textId="77777777" w:rsidR="00554ABB" w:rsidRPr="000E0F03" w:rsidRDefault="00554ABB" w:rsidP="00554ABB">
      <w:r w:rsidRPr="000E0F03">
        <w:t xml:space="preserve">Ogólne zasady odbioru robót podano w </w:t>
      </w:r>
      <w:r w:rsidR="00627BD8">
        <w:t>STWiORB</w:t>
      </w:r>
      <w:r w:rsidRPr="000E0F03">
        <w:t xml:space="preserve">  D-M-00.00.00 „Wymagania ogólne” [1] pkt 8.</w:t>
      </w:r>
    </w:p>
    <w:p w14:paraId="61410589" w14:textId="77777777" w:rsidR="00554ABB" w:rsidRPr="000E0F03" w:rsidRDefault="00554ABB" w:rsidP="00554ABB">
      <w:r w:rsidRPr="000E0F03">
        <w:t xml:space="preserve">Roboty uznaje się za wykonane zgodnie z dokumentacją projektową, </w:t>
      </w:r>
      <w:r w:rsidR="00627BD8">
        <w:t>STWiORB</w:t>
      </w:r>
      <w:r w:rsidRPr="000E0F03">
        <w:t xml:space="preserve"> i wymaganiami Inżyniera, jeżeli wszystkie pomiary i badania z zachowaniem tolerancji według </w:t>
      </w:r>
      <w:proofErr w:type="spellStart"/>
      <w:r w:rsidRPr="000E0F03">
        <w:t>pktu</w:t>
      </w:r>
      <w:proofErr w:type="spellEnd"/>
      <w:r w:rsidRPr="000E0F03">
        <w:t xml:space="preserve"> 6 dały wyniki pozytywne.</w:t>
      </w:r>
    </w:p>
    <w:p w14:paraId="167E3FB9" w14:textId="77777777" w:rsidR="00554ABB" w:rsidRPr="000E0F03" w:rsidRDefault="00554ABB" w:rsidP="00554ABB">
      <w:pPr>
        <w:pStyle w:val="Nagwek2"/>
        <w:numPr>
          <w:ilvl w:val="12"/>
          <w:numId w:val="0"/>
        </w:numPr>
      </w:pPr>
      <w:r w:rsidRPr="000E0F03">
        <w:t>8.2. Odbiór robót zanikających i ulegających  zakryciu</w:t>
      </w:r>
    </w:p>
    <w:p w14:paraId="045F65B7" w14:textId="77777777" w:rsidR="00554ABB" w:rsidRPr="000E0F03" w:rsidRDefault="00554ABB" w:rsidP="00554ABB">
      <w:r w:rsidRPr="000E0F03">
        <w:t>Odbiorowi robót zanikających i ulegających zakryciu podlegają:</w:t>
      </w:r>
    </w:p>
    <w:p w14:paraId="5ACDD839" w14:textId="77777777" w:rsidR="00554ABB" w:rsidRPr="000E0F03" w:rsidRDefault="00554ABB" w:rsidP="00554ABB">
      <w:pPr>
        <w:pStyle w:val="Nagwek8"/>
      </w:pPr>
      <w:r w:rsidRPr="000E0F03">
        <w:t>przygotowanie uszkodzonego miejsca nawierzchni (obcięcie krawędzi, oczyszczenie dna i krawędzi, usunięcie wody),</w:t>
      </w:r>
    </w:p>
    <w:p w14:paraId="25ECEC22" w14:textId="77777777" w:rsidR="00554ABB" w:rsidRPr="000E0F03" w:rsidRDefault="00554ABB" w:rsidP="00554ABB">
      <w:pPr>
        <w:pStyle w:val="Nagwek8"/>
      </w:pPr>
      <w:r w:rsidRPr="000E0F03">
        <w:t>wypełnienie spękań w istniejącej nawierzchni i równość podłoża,</w:t>
      </w:r>
    </w:p>
    <w:p w14:paraId="0D2B9DA3" w14:textId="77777777" w:rsidR="00554ABB" w:rsidRPr="000E0F03" w:rsidRDefault="00554ABB" w:rsidP="00554ABB">
      <w:pPr>
        <w:pStyle w:val="Nagwek8"/>
      </w:pPr>
      <w:r w:rsidRPr="000E0F03">
        <w:lastRenderedPageBreak/>
        <w:t>skropienie lepiszczem podłoża,</w:t>
      </w:r>
    </w:p>
    <w:p w14:paraId="5D4B1C0D" w14:textId="77777777" w:rsidR="00554ABB" w:rsidRPr="000E0F03" w:rsidRDefault="00554ABB" w:rsidP="00554ABB">
      <w:pPr>
        <w:pStyle w:val="Nagwek8"/>
      </w:pPr>
      <w:r w:rsidRPr="000E0F03">
        <w:t>ew. przyklejenie taśm kauczukowo-asfaltowych,</w:t>
      </w:r>
    </w:p>
    <w:p w14:paraId="25801483" w14:textId="77777777" w:rsidR="00554ABB" w:rsidRPr="000E0F03" w:rsidRDefault="00554ABB" w:rsidP="00554ABB">
      <w:pPr>
        <w:pStyle w:val="Nagwek8"/>
      </w:pPr>
      <w:r w:rsidRPr="000E0F03">
        <w:t xml:space="preserve">rozłożenie </w:t>
      </w:r>
      <w:proofErr w:type="spellStart"/>
      <w:r w:rsidRPr="000E0F03">
        <w:t>geosiatki</w:t>
      </w:r>
      <w:proofErr w:type="spellEnd"/>
      <w:r w:rsidRPr="000E0F03">
        <w:t xml:space="preserve"> bez fałd z przymocowaniem do podłoża i wycięciem otworów na studzienki.</w:t>
      </w:r>
    </w:p>
    <w:p w14:paraId="3D9FADBF" w14:textId="77777777" w:rsidR="00554ABB" w:rsidRPr="000E0F03" w:rsidRDefault="00554ABB" w:rsidP="00554ABB">
      <w:pPr>
        <w:pStyle w:val="Nagwek1"/>
        <w:numPr>
          <w:ilvl w:val="12"/>
          <w:numId w:val="0"/>
        </w:numPr>
      </w:pPr>
      <w:r w:rsidRPr="000E0F03">
        <w:t>9. podstawa płatności</w:t>
      </w:r>
    </w:p>
    <w:p w14:paraId="31D94F28" w14:textId="77777777" w:rsidR="00554ABB" w:rsidRPr="000E0F03" w:rsidRDefault="00554ABB" w:rsidP="00554ABB">
      <w:pPr>
        <w:pStyle w:val="Nagwek2"/>
        <w:numPr>
          <w:ilvl w:val="12"/>
          <w:numId w:val="0"/>
        </w:numPr>
      </w:pPr>
      <w:r w:rsidRPr="000E0F03">
        <w:t>9.1. Ogólne ustalenia dotyczące podstawy płatności</w:t>
      </w:r>
    </w:p>
    <w:p w14:paraId="78BE720B" w14:textId="77777777" w:rsidR="00554ABB" w:rsidRPr="000E0F03" w:rsidRDefault="00554ABB" w:rsidP="00554ABB">
      <w:r w:rsidRPr="000E0F03">
        <w:t xml:space="preserve">Ogólne ustalenia dotyczące podstawy płatności podano w </w:t>
      </w:r>
      <w:r w:rsidR="00627BD8">
        <w:t>STWiORB</w:t>
      </w:r>
      <w:r w:rsidRPr="000E0F03">
        <w:t xml:space="preserve"> D-M-00.00.00 „Wymagania ogólne” [1] pkt 9.</w:t>
      </w:r>
    </w:p>
    <w:p w14:paraId="3D29F8E5" w14:textId="77777777" w:rsidR="00554ABB" w:rsidRPr="000E0F03" w:rsidRDefault="00554ABB" w:rsidP="00554ABB">
      <w:pPr>
        <w:pStyle w:val="Nagwek2"/>
        <w:numPr>
          <w:ilvl w:val="12"/>
          <w:numId w:val="0"/>
        </w:numPr>
      </w:pPr>
      <w:r w:rsidRPr="000E0F03">
        <w:t>9.2. Cena jednostki obmiarowej</w:t>
      </w:r>
    </w:p>
    <w:p w14:paraId="0E3E4E6C" w14:textId="77777777" w:rsidR="00554ABB" w:rsidRPr="000E0F03" w:rsidRDefault="00554ABB" w:rsidP="00554ABB">
      <w:r w:rsidRPr="000E0F03">
        <w:t>Cena wykonania 1 m</w:t>
      </w:r>
      <w:r w:rsidRPr="000E0F03">
        <w:rPr>
          <w:vertAlign w:val="superscript"/>
        </w:rPr>
        <w:t>2</w:t>
      </w:r>
      <w:r w:rsidRPr="000E0F03">
        <w:t xml:space="preserve"> nawierzchni asfaltowej z </w:t>
      </w:r>
      <w:proofErr w:type="spellStart"/>
      <w:r w:rsidRPr="000E0F03">
        <w:t>geosiatką</w:t>
      </w:r>
      <w:proofErr w:type="spellEnd"/>
      <w:r w:rsidRPr="000E0F03">
        <w:t xml:space="preserve"> obejmuje:</w:t>
      </w:r>
    </w:p>
    <w:p w14:paraId="075347ED" w14:textId="77777777" w:rsidR="00554ABB" w:rsidRPr="000E0F03" w:rsidRDefault="00554ABB" w:rsidP="00554ABB">
      <w:pPr>
        <w:pStyle w:val="Nagwek8"/>
      </w:pPr>
      <w:r w:rsidRPr="000E0F03">
        <w:t>prace pomiarowe i roboty przygotowawcze,</w:t>
      </w:r>
    </w:p>
    <w:p w14:paraId="20FAF58A" w14:textId="77777777" w:rsidR="00554ABB" w:rsidRPr="000E0F03" w:rsidRDefault="00554ABB" w:rsidP="00554ABB">
      <w:pPr>
        <w:pStyle w:val="Nagwek8"/>
      </w:pPr>
      <w:r w:rsidRPr="000E0F03">
        <w:t>oznakowanie robót,</w:t>
      </w:r>
    </w:p>
    <w:p w14:paraId="56AA6993" w14:textId="77777777" w:rsidR="00554ABB" w:rsidRPr="000E0F03" w:rsidRDefault="00554ABB" w:rsidP="00554ABB">
      <w:pPr>
        <w:pStyle w:val="Nagwek8"/>
      </w:pPr>
      <w:r w:rsidRPr="000E0F03">
        <w:t>dostarczenie materiałów i sprzętu na budowę,</w:t>
      </w:r>
    </w:p>
    <w:p w14:paraId="62A12051" w14:textId="77777777" w:rsidR="00554ABB" w:rsidRPr="000E0F03" w:rsidRDefault="00554ABB" w:rsidP="00554ABB">
      <w:pPr>
        <w:pStyle w:val="Nagwek8"/>
      </w:pPr>
      <w:r w:rsidRPr="000E0F03">
        <w:t xml:space="preserve">wykonanie nawierzchni zgodnie z dokumentacją projektową, </w:t>
      </w:r>
      <w:r w:rsidR="00627BD8">
        <w:t>STWiORB</w:t>
      </w:r>
      <w:r w:rsidRPr="000E0F03">
        <w:t xml:space="preserve"> i ewentualnie zaleceniami Inżyniera, obejmującej roboty rozbiórkowe, wypełnienie spękań, oczyszczenie podłoża, skropienie lepiszczem, rozłożenie </w:t>
      </w:r>
      <w:proofErr w:type="spellStart"/>
      <w:r w:rsidRPr="000E0F03">
        <w:t>geosiatki</w:t>
      </w:r>
      <w:proofErr w:type="spellEnd"/>
      <w:r w:rsidRPr="000E0F03">
        <w:t>, ułożenie nawierzchni asfaltowej, itp.,</w:t>
      </w:r>
    </w:p>
    <w:p w14:paraId="5A619D30" w14:textId="77777777" w:rsidR="00554ABB" w:rsidRPr="000E0F03" w:rsidRDefault="00554ABB" w:rsidP="00554ABB">
      <w:pPr>
        <w:pStyle w:val="Nagwek8"/>
      </w:pPr>
      <w:r w:rsidRPr="000E0F03">
        <w:t>pomiary i badania laboratoryjne,</w:t>
      </w:r>
    </w:p>
    <w:p w14:paraId="6DD82B80" w14:textId="77777777" w:rsidR="00554ABB" w:rsidRPr="000E0F03" w:rsidRDefault="00554ABB" w:rsidP="00554ABB">
      <w:pPr>
        <w:pStyle w:val="Nagwek8"/>
      </w:pPr>
      <w:r w:rsidRPr="000E0F03">
        <w:t>odtransportowanie sprzętu z placu budowy.</w:t>
      </w:r>
    </w:p>
    <w:p w14:paraId="1909D160" w14:textId="77777777" w:rsidR="00554ABB" w:rsidRPr="000E0F03" w:rsidRDefault="00554ABB" w:rsidP="00554ABB">
      <w:pPr>
        <w:pStyle w:val="Nagwek1"/>
      </w:pPr>
      <w:r w:rsidRPr="000E0F03">
        <w:t>10. przepisy związane</w:t>
      </w:r>
    </w:p>
    <w:p w14:paraId="28B21DBA" w14:textId="77777777" w:rsidR="00554ABB" w:rsidRPr="000E0F03" w:rsidRDefault="00554ABB" w:rsidP="00554ABB">
      <w:pPr>
        <w:pStyle w:val="Nagwek2"/>
      </w:pPr>
      <w:r w:rsidRPr="000E0F03">
        <w:t>10.1. Ogólne specyfikacje techniczne (</w:t>
      </w:r>
      <w:r w:rsidR="00627BD8">
        <w:t>STWiORB</w:t>
      </w:r>
      <w:r w:rsidRPr="000E0F03">
        <w:t>)</w:t>
      </w:r>
    </w:p>
    <w:tbl>
      <w:tblPr>
        <w:tblW w:w="0" w:type="auto"/>
        <w:tblLayout w:type="fixed"/>
        <w:tblCellMar>
          <w:left w:w="70" w:type="dxa"/>
          <w:right w:w="70" w:type="dxa"/>
        </w:tblCellMar>
        <w:tblLook w:val="0000" w:firstRow="0" w:lastRow="0" w:firstColumn="0" w:lastColumn="0" w:noHBand="0" w:noVBand="0"/>
      </w:tblPr>
      <w:tblGrid>
        <w:gridCol w:w="496"/>
        <w:gridCol w:w="1945"/>
        <w:gridCol w:w="5069"/>
      </w:tblGrid>
      <w:tr w:rsidR="00554ABB" w:rsidRPr="000E0F03" w14:paraId="1E6A6310" w14:textId="77777777" w:rsidTr="00F66B0B">
        <w:tc>
          <w:tcPr>
            <w:tcW w:w="496" w:type="dxa"/>
          </w:tcPr>
          <w:p w14:paraId="542B37D8" w14:textId="77777777" w:rsidR="00554ABB" w:rsidRPr="000E0F03" w:rsidRDefault="00554ABB" w:rsidP="00554ABB">
            <w:pPr>
              <w:pStyle w:val="Bezodstpw"/>
            </w:pPr>
            <w:r w:rsidRPr="000E0F03">
              <w:t>1.</w:t>
            </w:r>
          </w:p>
        </w:tc>
        <w:tc>
          <w:tcPr>
            <w:tcW w:w="1945" w:type="dxa"/>
          </w:tcPr>
          <w:p w14:paraId="190A3A0E" w14:textId="77777777" w:rsidR="00554ABB" w:rsidRPr="000E0F03" w:rsidRDefault="00554ABB" w:rsidP="00554ABB">
            <w:pPr>
              <w:pStyle w:val="Bezodstpw"/>
            </w:pPr>
            <w:r w:rsidRPr="000E0F03">
              <w:t>D-M-00.00.00</w:t>
            </w:r>
          </w:p>
        </w:tc>
        <w:tc>
          <w:tcPr>
            <w:tcW w:w="5069" w:type="dxa"/>
          </w:tcPr>
          <w:p w14:paraId="3861E3BC" w14:textId="77777777" w:rsidR="00554ABB" w:rsidRPr="000E0F03" w:rsidRDefault="00554ABB" w:rsidP="00554ABB">
            <w:pPr>
              <w:pStyle w:val="Bezodstpw"/>
            </w:pPr>
            <w:r w:rsidRPr="000E0F03">
              <w:t>Wymagania ogólne</w:t>
            </w:r>
          </w:p>
        </w:tc>
      </w:tr>
      <w:tr w:rsidR="00554ABB" w:rsidRPr="000E0F03" w14:paraId="48DBA8CF" w14:textId="77777777" w:rsidTr="00F66B0B">
        <w:tc>
          <w:tcPr>
            <w:tcW w:w="496" w:type="dxa"/>
          </w:tcPr>
          <w:p w14:paraId="72672664" w14:textId="77777777" w:rsidR="00554ABB" w:rsidRPr="000E0F03" w:rsidRDefault="00554ABB" w:rsidP="00554ABB">
            <w:pPr>
              <w:pStyle w:val="Bezodstpw"/>
            </w:pPr>
            <w:r w:rsidRPr="000E0F03">
              <w:t>2.</w:t>
            </w:r>
          </w:p>
        </w:tc>
        <w:tc>
          <w:tcPr>
            <w:tcW w:w="1945" w:type="dxa"/>
          </w:tcPr>
          <w:p w14:paraId="7A38B266" w14:textId="77777777" w:rsidR="00554ABB" w:rsidRPr="000E0F03" w:rsidRDefault="00554ABB" w:rsidP="00554ABB">
            <w:pPr>
              <w:pStyle w:val="Bezodstpw"/>
            </w:pPr>
            <w:r w:rsidRPr="000E0F03">
              <w:t>D-01.02.04</w:t>
            </w:r>
          </w:p>
        </w:tc>
        <w:tc>
          <w:tcPr>
            <w:tcW w:w="5069" w:type="dxa"/>
          </w:tcPr>
          <w:p w14:paraId="6C20FECB" w14:textId="77777777" w:rsidR="00554ABB" w:rsidRPr="000E0F03" w:rsidRDefault="00554ABB" w:rsidP="00554ABB">
            <w:pPr>
              <w:pStyle w:val="Bezodstpw"/>
            </w:pPr>
            <w:r w:rsidRPr="000E0F03">
              <w:t>Rozbiórka elementów dróg, ogrodzeń i przepustów (</w:t>
            </w:r>
            <w:proofErr w:type="spellStart"/>
            <w:r w:rsidRPr="000E0F03">
              <w:t>podspecyfikacja</w:t>
            </w:r>
            <w:proofErr w:type="spellEnd"/>
            <w:r w:rsidRPr="000E0F03">
              <w:t xml:space="preserve"> w zbiorze D-01.00.00 Roboty przygotowawcze)</w:t>
            </w:r>
          </w:p>
        </w:tc>
      </w:tr>
      <w:tr w:rsidR="00554ABB" w:rsidRPr="000E0F03" w14:paraId="5ACF0845" w14:textId="77777777" w:rsidTr="00F66B0B">
        <w:tc>
          <w:tcPr>
            <w:tcW w:w="496" w:type="dxa"/>
          </w:tcPr>
          <w:p w14:paraId="2DE7D8CE" w14:textId="77777777" w:rsidR="00554ABB" w:rsidRPr="000E0F03" w:rsidRDefault="00554ABB" w:rsidP="00554ABB">
            <w:pPr>
              <w:pStyle w:val="Bezodstpw"/>
            </w:pPr>
            <w:r w:rsidRPr="000E0F03">
              <w:t>3.</w:t>
            </w:r>
          </w:p>
        </w:tc>
        <w:tc>
          <w:tcPr>
            <w:tcW w:w="1945" w:type="dxa"/>
          </w:tcPr>
          <w:p w14:paraId="327514E1" w14:textId="77777777" w:rsidR="00554ABB" w:rsidRPr="000E0F03" w:rsidRDefault="00554ABB" w:rsidP="00554ABB">
            <w:pPr>
              <w:pStyle w:val="Bezodstpw"/>
            </w:pPr>
            <w:r w:rsidRPr="000E0F03">
              <w:t>D-04.03.01</w:t>
            </w:r>
          </w:p>
        </w:tc>
        <w:tc>
          <w:tcPr>
            <w:tcW w:w="5069" w:type="dxa"/>
          </w:tcPr>
          <w:p w14:paraId="50AEBE80" w14:textId="77777777" w:rsidR="00554ABB" w:rsidRPr="000E0F03" w:rsidRDefault="00554ABB" w:rsidP="00554ABB">
            <w:pPr>
              <w:pStyle w:val="Bezodstpw"/>
            </w:pPr>
            <w:r w:rsidRPr="000E0F03">
              <w:t>Oczyszczenie i skropienie warstw konstrukcyjnych (</w:t>
            </w:r>
            <w:proofErr w:type="spellStart"/>
            <w:r w:rsidRPr="000E0F03">
              <w:t>podspecyfikacja</w:t>
            </w:r>
            <w:proofErr w:type="spellEnd"/>
            <w:r w:rsidRPr="000E0F03">
              <w:t xml:space="preserve"> w zbiorze D-04.01.01</w:t>
            </w:r>
            <w:r w:rsidRPr="000E0F03">
              <w:sym w:font="Symbol" w:char="F0B8"/>
            </w:r>
            <w:r w:rsidRPr="000E0F03">
              <w:t>04.03.01 Dolne warstwy podbudów oraz oczyszczenie i skropienie)</w:t>
            </w:r>
          </w:p>
        </w:tc>
      </w:tr>
      <w:tr w:rsidR="00554ABB" w:rsidRPr="000E0F03" w14:paraId="179FDFD7" w14:textId="77777777" w:rsidTr="00F66B0B">
        <w:tc>
          <w:tcPr>
            <w:tcW w:w="496" w:type="dxa"/>
          </w:tcPr>
          <w:p w14:paraId="537D1BC0" w14:textId="77777777" w:rsidR="00554ABB" w:rsidRPr="000E0F03" w:rsidRDefault="00554ABB" w:rsidP="00554ABB">
            <w:pPr>
              <w:pStyle w:val="Bezodstpw"/>
            </w:pPr>
            <w:r w:rsidRPr="000E0F03">
              <w:t>4.</w:t>
            </w:r>
          </w:p>
        </w:tc>
        <w:tc>
          <w:tcPr>
            <w:tcW w:w="1945" w:type="dxa"/>
          </w:tcPr>
          <w:p w14:paraId="019E890B" w14:textId="77777777" w:rsidR="00554ABB" w:rsidRPr="000E0F03" w:rsidRDefault="00554ABB" w:rsidP="00554ABB">
            <w:pPr>
              <w:pStyle w:val="Bezodstpw"/>
            </w:pPr>
            <w:r w:rsidRPr="000E0F03">
              <w:t>D-04.04.00</w:t>
            </w:r>
            <w:r w:rsidRPr="000E0F03">
              <w:sym w:font="Symbol" w:char="F0B8"/>
            </w:r>
            <w:r w:rsidRPr="000E0F03">
              <w:t>04.04.03</w:t>
            </w:r>
          </w:p>
        </w:tc>
        <w:tc>
          <w:tcPr>
            <w:tcW w:w="5069" w:type="dxa"/>
          </w:tcPr>
          <w:p w14:paraId="39FC1AE0" w14:textId="77777777" w:rsidR="00554ABB" w:rsidRPr="000E0F03" w:rsidRDefault="00554ABB" w:rsidP="00554ABB">
            <w:pPr>
              <w:pStyle w:val="Bezodstpw"/>
            </w:pPr>
            <w:r w:rsidRPr="000E0F03">
              <w:t>Podbudowy z kruszywa stabilizowanego mechanicznie</w:t>
            </w:r>
          </w:p>
        </w:tc>
      </w:tr>
      <w:tr w:rsidR="00554ABB" w:rsidRPr="000E0F03" w14:paraId="06D54A6A" w14:textId="77777777" w:rsidTr="00F66B0B">
        <w:tc>
          <w:tcPr>
            <w:tcW w:w="496" w:type="dxa"/>
          </w:tcPr>
          <w:p w14:paraId="6B5AFF96" w14:textId="77777777" w:rsidR="00554ABB" w:rsidRPr="000E0F03" w:rsidRDefault="00554ABB" w:rsidP="00554ABB">
            <w:pPr>
              <w:pStyle w:val="Bezodstpw"/>
            </w:pPr>
            <w:r w:rsidRPr="000E0F03">
              <w:t>5.</w:t>
            </w:r>
          </w:p>
        </w:tc>
        <w:tc>
          <w:tcPr>
            <w:tcW w:w="1945" w:type="dxa"/>
          </w:tcPr>
          <w:p w14:paraId="1D0C1E72" w14:textId="77777777" w:rsidR="00554ABB" w:rsidRPr="000E0F03" w:rsidRDefault="00554ABB" w:rsidP="00554ABB">
            <w:pPr>
              <w:pStyle w:val="Bezodstpw"/>
            </w:pPr>
            <w:r w:rsidRPr="000E0F03">
              <w:t>D-04.08.01</w:t>
            </w:r>
          </w:p>
        </w:tc>
        <w:tc>
          <w:tcPr>
            <w:tcW w:w="5069" w:type="dxa"/>
          </w:tcPr>
          <w:p w14:paraId="74F8C61D" w14:textId="77777777" w:rsidR="00554ABB" w:rsidRPr="000E0F03" w:rsidRDefault="00554ABB" w:rsidP="00554ABB">
            <w:pPr>
              <w:pStyle w:val="Bezodstpw"/>
            </w:pPr>
            <w:r w:rsidRPr="000E0F03">
              <w:t>Wyrównanie podbudowy mieszankami mineralno-asfaltowymi (</w:t>
            </w:r>
            <w:proofErr w:type="spellStart"/>
            <w:r w:rsidRPr="000E0F03">
              <w:t>podspecyfikacja</w:t>
            </w:r>
            <w:proofErr w:type="spellEnd"/>
            <w:r w:rsidRPr="000E0F03">
              <w:t xml:space="preserve"> w zbiorze D-04.08.00 Wyrównanie podbudowy)</w:t>
            </w:r>
          </w:p>
        </w:tc>
      </w:tr>
      <w:tr w:rsidR="00554ABB" w:rsidRPr="000E0F03" w14:paraId="36D25315" w14:textId="77777777" w:rsidTr="00F66B0B">
        <w:tc>
          <w:tcPr>
            <w:tcW w:w="496" w:type="dxa"/>
          </w:tcPr>
          <w:p w14:paraId="3F946BFF" w14:textId="77777777" w:rsidR="00554ABB" w:rsidRPr="000E0F03" w:rsidRDefault="00554ABB" w:rsidP="00554ABB">
            <w:pPr>
              <w:pStyle w:val="Bezodstpw"/>
            </w:pPr>
            <w:r w:rsidRPr="000E0F03">
              <w:t>6.</w:t>
            </w:r>
          </w:p>
        </w:tc>
        <w:tc>
          <w:tcPr>
            <w:tcW w:w="1945" w:type="dxa"/>
          </w:tcPr>
          <w:p w14:paraId="3BFFE4E9" w14:textId="77777777" w:rsidR="00554ABB" w:rsidRPr="000E0F03" w:rsidRDefault="00554ABB" w:rsidP="00554ABB">
            <w:pPr>
              <w:pStyle w:val="Bezodstpw"/>
            </w:pPr>
            <w:r w:rsidRPr="000E0F03">
              <w:t>D-05.03.04a</w:t>
            </w:r>
          </w:p>
        </w:tc>
        <w:tc>
          <w:tcPr>
            <w:tcW w:w="5069" w:type="dxa"/>
          </w:tcPr>
          <w:p w14:paraId="62FD9F3A" w14:textId="77777777" w:rsidR="00554ABB" w:rsidRPr="000E0F03" w:rsidRDefault="00554ABB" w:rsidP="00554ABB">
            <w:pPr>
              <w:pStyle w:val="Bezodstpw"/>
            </w:pPr>
            <w:r w:rsidRPr="000E0F03">
              <w:t>Wypełnienie szczelin w nawierzchni z betonu cementowego</w:t>
            </w:r>
          </w:p>
        </w:tc>
      </w:tr>
      <w:tr w:rsidR="00554ABB" w:rsidRPr="000E0F03" w14:paraId="5258B561" w14:textId="77777777" w:rsidTr="00F66B0B">
        <w:tc>
          <w:tcPr>
            <w:tcW w:w="496" w:type="dxa"/>
          </w:tcPr>
          <w:p w14:paraId="3DCA0C65" w14:textId="77777777" w:rsidR="00554ABB" w:rsidRPr="000E0F03" w:rsidRDefault="00554ABB" w:rsidP="00554ABB">
            <w:pPr>
              <w:pStyle w:val="Bezodstpw"/>
            </w:pPr>
            <w:r w:rsidRPr="000E0F03">
              <w:t>7.</w:t>
            </w:r>
          </w:p>
        </w:tc>
        <w:tc>
          <w:tcPr>
            <w:tcW w:w="1945" w:type="dxa"/>
          </w:tcPr>
          <w:p w14:paraId="0B4A4846" w14:textId="77777777" w:rsidR="00554ABB" w:rsidRPr="000E0F03" w:rsidRDefault="00554ABB" w:rsidP="00554ABB">
            <w:pPr>
              <w:pStyle w:val="Bezodstpw"/>
            </w:pPr>
            <w:r w:rsidRPr="000E0F03">
              <w:t>D-05.03.05</w:t>
            </w:r>
          </w:p>
        </w:tc>
        <w:tc>
          <w:tcPr>
            <w:tcW w:w="5069" w:type="dxa"/>
          </w:tcPr>
          <w:p w14:paraId="3BC36724" w14:textId="77777777" w:rsidR="00554ABB" w:rsidRPr="000E0F03" w:rsidRDefault="00554ABB" w:rsidP="00554ABB">
            <w:pPr>
              <w:pStyle w:val="Bezodstpw"/>
            </w:pPr>
            <w:r w:rsidRPr="000E0F03">
              <w:t>Nawierzchnia z betonu asfaltowego</w:t>
            </w:r>
          </w:p>
        </w:tc>
      </w:tr>
      <w:tr w:rsidR="00554ABB" w:rsidRPr="000E0F03" w14:paraId="38154C03" w14:textId="77777777" w:rsidTr="00F66B0B">
        <w:tc>
          <w:tcPr>
            <w:tcW w:w="496" w:type="dxa"/>
          </w:tcPr>
          <w:p w14:paraId="30333A42" w14:textId="77777777" w:rsidR="00554ABB" w:rsidRPr="000E0F03" w:rsidRDefault="00554ABB" w:rsidP="00554ABB">
            <w:pPr>
              <w:pStyle w:val="Bezodstpw"/>
            </w:pPr>
            <w:r w:rsidRPr="000E0F03">
              <w:t>8.</w:t>
            </w:r>
          </w:p>
        </w:tc>
        <w:tc>
          <w:tcPr>
            <w:tcW w:w="1945" w:type="dxa"/>
          </w:tcPr>
          <w:p w14:paraId="384EBEA8" w14:textId="77777777" w:rsidR="00554ABB" w:rsidRPr="000E0F03" w:rsidRDefault="00554ABB" w:rsidP="00554ABB">
            <w:pPr>
              <w:pStyle w:val="Bezodstpw"/>
            </w:pPr>
            <w:r w:rsidRPr="000E0F03">
              <w:t>D-05.03.11</w:t>
            </w:r>
          </w:p>
        </w:tc>
        <w:tc>
          <w:tcPr>
            <w:tcW w:w="5069" w:type="dxa"/>
          </w:tcPr>
          <w:p w14:paraId="3FF51437" w14:textId="77777777" w:rsidR="00554ABB" w:rsidRPr="000E0F03" w:rsidRDefault="00554ABB" w:rsidP="00554ABB">
            <w:pPr>
              <w:pStyle w:val="Bezodstpw"/>
            </w:pPr>
            <w:r w:rsidRPr="000E0F03">
              <w:t>Recykling (</w:t>
            </w:r>
            <w:proofErr w:type="spellStart"/>
            <w:r w:rsidRPr="000E0F03">
              <w:t>podspecyfikacja</w:t>
            </w:r>
            <w:proofErr w:type="spellEnd"/>
            <w:r w:rsidRPr="000E0F03">
              <w:t xml:space="preserve"> „Frezowanie nawierzchni asfaltowych na zimno”)</w:t>
            </w:r>
          </w:p>
        </w:tc>
      </w:tr>
      <w:tr w:rsidR="00554ABB" w:rsidRPr="000E0F03" w14:paraId="1E64404A" w14:textId="77777777" w:rsidTr="00F66B0B">
        <w:tc>
          <w:tcPr>
            <w:tcW w:w="496" w:type="dxa"/>
          </w:tcPr>
          <w:p w14:paraId="2411D440" w14:textId="77777777" w:rsidR="00554ABB" w:rsidRPr="000E0F03" w:rsidRDefault="00554ABB" w:rsidP="00554ABB">
            <w:pPr>
              <w:pStyle w:val="Bezodstpw"/>
            </w:pPr>
            <w:r w:rsidRPr="000E0F03">
              <w:t>9.</w:t>
            </w:r>
          </w:p>
        </w:tc>
        <w:tc>
          <w:tcPr>
            <w:tcW w:w="1945" w:type="dxa"/>
          </w:tcPr>
          <w:p w14:paraId="5B0867D3" w14:textId="77777777" w:rsidR="00554ABB" w:rsidRPr="000E0F03" w:rsidRDefault="00554ABB" w:rsidP="00554ABB">
            <w:pPr>
              <w:pStyle w:val="Bezodstpw"/>
            </w:pPr>
            <w:r w:rsidRPr="000E0F03">
              <w:t>D-05.03.15</w:t>
            </w:r>
          </w:p>
        </w:tc>
        <w:tc>
          <w:tcPr>
            <w:tcW w:w="5069" w:type="dxa"/>
          </w:tcPr>
          <w:p w14:paraId="6C83FBEA" w14:textId="77777777" w:rsidR="00554ABB" w:rsidRPr="000E0F03" w:rsidRDefault="00554ABB" w:rsidP="00554ABB">
            <w:pPr>
              <w:pStyle w:val="Bezodstpw"/>
            </w:pPr>
            <w:r w:rsidRPr="000E0F03">
              <w:t>Naprawa (przez uszczelnienie) podłużnych i poprzecznych spękań nawierzchni bitumicznych</w:t>
            </w:r>
          </w:p>
        </w:tc>
      </w:tr>
      <w:tr w:rsidR="00554ABB" w:rsidRPr="000E0F03" w14:paraId="7E634C26" w14:textId="77777777" w:rsidTr="00F66B0B">
        <w:tc>
          <w:tcPr>
            <w:tcW w:w="496" w:type="dxa"/>
          </w:tcPr>
          <w:p w14:paraId="0703092A" w14:textId="77777777" w:rsidR="00554ABB" w:rsidRPr="000E0F03" w:rsidRDefault="00554ABB" w:rsidP="00554ABB">
            <w:pPr>
              <w:pStyle w:val="Bezodstpw"/>
            </w:pPr>
            <w:r w:rsidRPr="000E0F03">
              <w:t>10.</w:t>
            </w:r>
          </w:p>
        </w:tc>
        <w:tc>
          <w:tcPr>
            <w:tcW w:w="1945" w:type="dxa"/>
          </w:tcPr>
          <w:p w14:paraId="1A833F2A" w14:textId="77777777" w:rsidR="00554ABB" w:rsidRPr="000E0F03" w:rsidRDefault="00554ABB" w:rsidP="00554ABB">
            <w:pPr>
              <w:pStyle w:val="Bezodstpw"/>
            </w:pPr>
            <w:r w:rsidRPr="000E0F03">
              <w:t>D-05.03.16</w:t>
            </w:r>
          </w:p>
        </w:tc>
        <w:tc>
          <w:tcPr>
            <w:tcW w:w="5069" w:type="dxa"/>
          </w:tcPr>
          <w:p w14:paraId="381AFCDC" w14:textId="77777777" w:rsidR="00554ABB" w:rsidRPr="000E0F03" w:rsidRDefault="00554ABB" w:rsidP="00554ABB">
            <w:pPr>
              <w:pStyle w:val="Bezodstpw"/>
            </w:pPr>
            <w:r w:rsidRPr="000E0F03">
              <w:t>Naprawa (przez uszczelnienie) podłużnych i poprzecznych spękań nawierzchni betonowych</w:t>
            </w:r>
          </w:p>
        </w:tc>
      </w:tr>
      <w:tr w:rsidR="00554ABB" w:rsidRPr="000E0F03" w14:paraId="04AE063A" w14:textId="77777777" w:rsidTr="00F66B0B">
        <w:tc>
          <w:tcPr>
            <w:tcW w:w="496" w:type="dxa"/>
          </w:tcPr>
          <w:p w14:paraId="426D51E7" w14:textId="77777777" w:rsidR="00554ABB" w:rsidRPr="000E0F03" w:rsidRDefault="00554ABB" w:rsidP="00554ABB">
            <w:pPr>
              <w:pStyle w:val="Bezodstpw"/>
            </w:pPr>
            <w:r w:rsidRPr="000E0F03">
              <w:t>11.</w:t>
            </w:r>
          </w:p>
        </w:tc>
        <w:tc>
          <w:tcPr>
            <w:tcW w:w="1945" w:type="dxa"/>
          </w:tcPr>
          <w:p w14:paraId="76EBEDBF" w14:textId="77777777" w:rsidR="00554ABB" w:rsidRPr="000E0F03" w:rsidRDefault="00554ABB" w:rsidP="00554ABB">
            <w:pPr>
              <w:pStyle w:val="Bezodstpw"/>
            </w:pPr>
            <w:r w:rsidRPr="000E0F03">
              <w:t>D-05.03.17</w:t>
            </w:r>
          </w:p>
        </w:tc>
        <w:tc>
          <w:tcPr>
            <w:tcW w:w="5069" w:type="dxa"/>
          </w:tcPr>
          <w:p w14:paraId="540CA8A1" w14:textId="77777777" w:rsidR="00554ABB" w:rsidRPr="000E0F03" w:rsidRDefault="00554ABB" w:rsidP="00554ABB">
            <w:pPr>
              <w:pStyle w:val="Bezodstpw"/>
            </w:pPr>
            <w:r w:rsidRPr="000E0F03">
              <w:t>Remont cząstkowy nawierzchni bitumicznych</w:t>
            </w:r>
          </w:p>
        </w:tc>
      </w:tr>
      <w:tr w:rsidR="00554ABB" w:rsidRPr="000E0F03" w14:paraId="227FC077" w14:textId="77777777" w:rsidTr="00F66B0B">
        <w:tc>
          <w:tcPr>
            <w:tcW w:w="496" w:type="dxa"/>
          </w:tcPr>
          <w:p w14:paraId="23319B77" w14:textId="77777777" w:rsidR="00554ABB" w:rsidRPr="000E0F03" w:rsidRDefault="00554ABB" w:rsidP="00554ABB">
            <w:pPr>
              <w:pStyle w:val="Bezodstpw"/>
            </w:pPr>
            <w:r w:rsidRPr="000E0F03">
              <w:t>12.</w:t>
            </w:r>
          </w:p>
        </w:tc>
        <w:tc>
          <w:tcPr>
            <w:tcW w:w="1945" w:type="dxa"/>
          </w:tcPr>
          <w:p w14:paraId="4125E724" w14:textId="77777777" w:rsidR="00554ABB" w:rsidRPr="000E0F03" w:rsidRDefault="00554ABB" w:rsidP="00554ABB">
            <w:pPr>
              <w:pStyle w:val="Bezodstpw"/>
            </w:pPr>
            <w:r w:rsidRPr="000E0F03">
              <w:t>D-05.03.18</w:t>
            </w:r>
          </w:p>
        </w:tc>
        <w:tc>
          <w:tcPr>
            <w:tcW w:w="5069" w:type="dxa"/>
          </w:tcPr>
          <w:p w14:paraId="662131C8" w14:textId="77777777" w:rsidR="00554ABB" w:rsidRPr="000E0F03" w:rsidRDefault="00554ABB" w:rsidP="00554ABB">
            <w:pPr>
              <w:pStyle w:val="Bezodstpw"/>
            </w:pPr>
            <w:r w:rsidRPr="000E0F03">
              <w:t>Remont cząstkowy nawierzchni betonowych</w:t>
            </w:r>
          </w:p>
        </w:tc>
      </w:tr>
    </w:tbl>
    <w:p w14:paraId="1A0763E8" w14:textId="77777777" w:rsidR="00554ABB" w:rsidRPr="000E0F03" w:rsidRDefault="00554ABB" w:rsidP="00554ABB">
      <w:pPr>
        <w:pStyle w:val="Nagwek2"/>
      </w:pPr>
      <w:r w:rsidRPr="000E0F03">
        <w:t>10.2. Inne dokumenty</w:t>
      </w:r>
    </w:p>
    <w:p w14:paraId="28908A7B" w14:textId="77777777" w:rsidR="000B3784" w:rsidRPr="005A2B5F" w:rsidRDefault="000B3784" w:rsidP="000B3784">
      <w:pPr>
        <w:numPr>
          <w:ilvl w:val="0"/>
          <w:numId w:val="26"/>
        </w:numPr>
      </w:pPr>
      <w:r w:rsidRPr="005A2B5F">
        <w:t xml:space="preserve">PN-EN 13808  Asfalty i lepiszcza asfaltowe. Zasady klasyfikacji kationowych emulsji asfaltowych </w:t>
      </w:r>
    </w:p>
    <w:p w14:paraId="4C1D6A4C" w14:textId="77777777" w:rsidR="000B3784" w:rsidRPr="005A2B5F" w:rsidRDefault="000B3784" w:rsidP="000B3784">
      <w:pPr>
        <w:numPr>
          <w:ilvl w:val="0"/>
          <w:numId w:val="26"/>
        </w:numPr>
      </w:pPr>
      <w:r w:rsidRPr="005A2B5F">
        <w:t xml:space="preserve">PN-EN 12272-1 Powierzchniowe utrwalenie. Metody badań. Część 1: Dozowanie  i poprzeczny rozkład lepiszcza i kruszywa. </w:t>
      </w:r>
    </w:p>
    <w:p w14:paraId="1F83C8BE" w14:textId="77777777" w:rsidR="00B22233" w:rsidRDefault="000B3784" w:rsidP="00987DF7">
      <w:pPr>
        <w:overflowPunct/>
        <w:autoSpaceDE/>
        <w:autoSpaceDN/>
        <w:adjustRightInd/>
        <w:ind w:left="426" w:hanging="426"/>
        <w:textAlignment w:val="auto"/>
      </w:pPr>
      <w:r>
        <w:t>15.</w:t>
      </w:r>
      <w:r w:rsidR="00987DF7">
        <w:tab/>
      </w:r>
      <w:r w:rsidRPr="005A2B5F">
        <w:t>PN-EN 12271-3 Powierzchniowe utrwalenie. Wymagania techniczne. Część 3. Dozowanie i dokładność dozowania lepiszcza i kruszywa</w:t>
      </w:r>
    </w:p>
    <w:p w14:paraId="1DB8E06A" w14:textId="77777777" w:rsidR="000B3784" w:rsidRDefault="000B3784" w:rsidP="00987DF7">
      <w:pPr>
        <w:overflowPunct/>
        <w:autoSpaceDE/>
        <w:autoSpaceDN/>
        <w:adjustRightInd/>
        <w:ind w:left="426" w:hanging="426"/>
        <w:textAlignment w:val="auto"/>
      </w:pPr>
      <w:r>
        <w:t xml:space="preserve">16.  </w:t>
      </w:r>
      <w:r w:rsidR="00987DF7">
        <w:tab/>
      </w:r>
      <w:r w:rsidRPr="000B3784">
        <w:t>D.05.03.13a Nawierzchnia z mieszanki grysowo - mastyksowej SMA</w:t>
      </w:r>
    </w:p>
    <w:p w14:paraId="58860F9C" w14:textId="77777777" w:rsidR="00B63E55" w:rsidRPr="00554ABB" w:rsidRDefault="00B63E55" w:rsidP="00987DF7">
      <w:pPr>
        <w:overflowPunct/>
        <w:autoSpaceDE/>
        <w:autoSpaceDN/>
        <w:adjustRightInd/>
        <w:ind w:left="426" w:hanging="426"/>
        <w:jc w:val="left"/>
        <w:textAlignment w:val="auto"/>
        <w:rPr>
          <w:rFonts w:eastAsia="Calibri" w:cs="Arial"/>
          <w:spacing w:val="-3"/>
          <w:szCs w:val="22"/>
          <w:lang w:eastAsia="en-US"/>
        </w:rPr>
      </w:pPr>
      <w:r>
        <w:rPr>
          <w:rFonts w:eastAsia="Calibri" w:cs="Arial"/>
          <w:spacing w:val="-3"/>
          <w:szCs w:val="22"/>
          <w:lang w:eastAsia="en-US"/>
        </w:rPr>
        <w:t xml:space="preserve">17. </w:t>
      </w:r>
      <w:r w:rsidR="00987DF7">
        <w:rPr>
          <w:rFonts w:eastAsia="Calibri" w:cs="Arial"/>
          <w:spacing w:val="-3"/>
          <w:szCs w:val="22"/>
          <w:lang w:eastAsia="en-US"/>
        </w:rPr>
        <w:tab/>
      </w:r>
      <w:r w:rsidR="0069016A">
        <w:t xml:space="preserve">Katalog przebudów i remontów nawierzchni podatnych i półsztywnych </w:t>
      </w:r>
      <w:r w:rsidR="0069016A" w:rsidRPr="0069016A">
        <w:t>KPRNPP-2013</w:t>
      </w:r>
    </w:p>
    <w:sectPr w:rsidR="00B63E55" w:rsidRPr="00554ABB" w:rsidSect="00A00F4E">
      <w:headerReference w:type="default" r:id="rId10"/>
      <w:footerReference w:type="even" r:id="rId11"/>
      <w:footerReference w:type="default" r:id="rId12"/>
      <w:pgSz w:w="11907" w:h="16840" w:code="9"/>
      <w:pgMar w:top="1134" w:right="992" w:bottom="1134" w:left="1247" w:header="709" w:footer="904" w:gutter="0"/>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C76AF6" w14:textId="77777777" w:rsidR="00391A7F" w:rsidRDefault="00391A7F">
      <w:r>
        <w:separator/>
      </w:r>
    </w:p>
  </w:endnote>
  <w:endnote w:type="continuationSeparator" w:id="0">
    <w:p w14:paraId="3B2A69A6" w14:textId="77777777" w:rsidR="00391A7F" w:rsidRDefault="00391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70793" w14:textId="77777777" w:rsidR="00E513E1" w:rsidRDefault="00E513E1">
    <w:pPr>
      <w:pStyle w:val="Stopka"/>
      <w:ind w:right="360"/>
    </w:pPr>
  </w:p>
  <w:p w14:paraId="6F8A79F3" w14:textId="77777777" w:rsidR="00E513E1" w:rsidRDefault="00E513E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5019E" w14:textId="77777777" w:rsidR="00E513E1" w:rsidRDefault="00E513E1" w:rsidP="00303213">
    <w:pPr>
      <w:pStyle w:val="Stopka"/>
      <w:pBdr>
        <w:top w:val="single" w:sz="4" w:space="1" w:color="auto"/>
      </w:pBdr>
      <w:ind w:firstLine="0"/>
    </w:pPr>
    <w:r>
      <w:tab/>
    </w:r>
    <w:r>
      <w:tab/>
    </w:r>
    <w:r>
      <w:tab/>
    </w:r>
    <w:r>
      <w:fldChar w:fldCharType="begin"/>
    </w:r>
    <w:r>
      <w:instrText>PAGE   \* MERGEFORMAT</w:instrText>
    </w:r>
    <w:r>
      <w:fldChar w:fldCharType="separate"/>
    </w:r>
    <w:r w:rsidR="00B63E55">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D62217" w14:textId="77777777" w:rsidR="00391A7F" w:rsidRDefault="00391A7F">
      <w:r>
        <w:separator/>
      </w:r>
    </w:p>
  </w:footnote>
  <w:footnote w:type="continuationSeparator" w:id="0">
    <w:p w14:paraId="5FA547CB" w14:textId="77777777" w:rsidR="00391A7F" w:rsidRDefault="00391A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E8793" w14:textId="77777777" w:rsidR="00E513E1" w:rsidRPr="00DA6FE8" w:rsidRDefault="00E513E1" w:rsidP="00DA6FE8">
    <w:pPr>
      <w:pStyle w:val="NAZWASST"/>
      <w:pBdr>
        <w:bottom w:val="single" w:sz="4" w:space="1" w:color="auto"/>
      </w:pBdr>
    </w:pPr>
    <w:r w:rsidRPr="004F2EF9">
      <w:t xml:space="preserve">D – </w:t>
    </w:r>
    <w:r w:rsidRPr="00E513E1">
      <w:t>05.</w:t>
    </w:r>
    <w:r w:rsidR="00A92D9B" w:rsidRPr="00A92D9B">
      <w:t xml:space="preserve"> </w:t>
    </w:r>
    <w:r w:rsidR="00A92D9B">
      <w:t xml:space="preserve">03.26a0 </w:t>
    </w:r>
    <w:r w:rsidR="003A3D92">
      <w:t>ZABEZPIECZENIE NAWIERZCHNI BITUMICZNEJ PRZED SPĘKANIEM SIATKĄ Z WŁÓKIEN SZKLANYCH LUB SZKLANO-WĘGLOWYCH</w:t>
    </w:r>
  </w:p>
  <w:p w14:paraId="77D3E6D8" w14:textId="77777777" w:rsidR="00E513E1" w:rsidRDefault="00E513E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9A8A1574"/>
    <w:lvl w:ilvl="0">
      <w:numFmt w:val="bullet"/>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158E1F8D"/>
    <w:multiLevelType w:val="singleLevel"/>
    <w:tmpl w:val="57D2843C"/>
    <w:lvl w:ilvl="0">
      <w:start w:val="1"/>
      <w:numFmt w:val="lowerLetter"/>
      <w:lvlText w:val="%1)"/>
      <w:legacy w:legacy="1" w:legacySpace="0" w:legacyIndent="283"/>
      <w:lvlJc w:val="left"/>
      <w:pPr>
        <w:ind w:left="283" w:hanging="283"/>
      </w:pPr>
    </w:lvl>
  </w:abstractNum>
  <w:abstractNum w:abstractNumId="9" w15:restartNumberingAfterBreak="0">
    <w:nsid w:val="15CE3160"/>
    <w:multiLevelType w:val="singleLevel"/>
    <w:tmpl w:val="F1B8E51A"/>
    <w:lvl w:ilvl="0">
      <w:start w:val="13"/>
      <w:numFmt w:val="decimal"/>
      <w:lvlText w:val="%1."/>
      <w:legacy w:legacy="1" w:legacySpace="0" w:legacyIndent="397"/>
      <w:lvlJc w:val="left"/>
      <w:pPr>
        <w:ind w:left="397" w:hanging="397"/>
      </w:pPr>
    </w:lvl>
  </w:abstractNum>
  <w:abstractNum w:abstractNumId="10" w15:restartNumberingAfterBreak="0">
    <w:nsid w:val="1F93097B"/>
    <w:multiLevelType w:val="singleLevel"/>
    <w:tmpl w:val="CD26CF04"/>
    <w:lvl w:ilvl="0">
      <w:start w:val="1"/>
      <w:numFmt w:val="decimal"/>
      <w:lvlText w:val="1.4.%1. "/>
      <w:legacy w:legacy="1" w:legacySpace="0" w:legacyIndent="283"/>
      <w:lvlJc w:val="left"/>
      <w:pPr>
        <w:ind w:left="283" w:hanging="283"/>
      </w:pPr>
      <w:rPr>
        <w:b/>
        <w:i w:val="0"/>
        <w:sz w:val="20"/>
      </w:rPr>
    </w:lvl>
  </w:abstractNum>
  <w:abstractNum w:abstractNumId="11" w15:restartNumberingAfterBreak="0">
    <w:nsid w:val="210609E7"/>
    <w:multiLevelType w:val="singleLevel"/>
    <w:tmpl w:val="421699B0"/>
    <w:lvl w:ilvl="0">
      <w:start w:val="1"/>
      <w:numFmt w:val="decimal"/>
      <w:lvlText w:val="5.6.%1. "/>
      <w:legacy w:legacy="1" w:legacySpace="0" w:legacyIndent="283"/>
      <w:lvlJc w:val="left"/>
      <w:pPr>
        <w:ind w:left="283" w:hanging="283"/>
      </w:pPr>
      <w:rPr>
        <w:b/>
        <w:i w:val="0"/>
        <w:sz w:val="20"/>
      </w:rPr>
    </w:lvl>
  </w:abstractNum>
  <w:abstractNum w:abstractNumId="12"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5E20762"/>
    <w:multiLevelType w:val="multilevel"/>
    <w:tmpl w:val="D7A2E41A"/>
    <w:lvl w:ilvl="0">
      <w:start w:val="6"/>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A9A21C9"/>
    <w:multiLevelType w:val="singleLevel"/>
    <w:tmpl w:val="57D2843C"/>
    <w:lvl w:ilvl="0">
      <w:start w:val="1"/>
      <w:numFmt w:val="lowerLetter"/>
      <w:lvlText w:val="%1)"/>
      <w:legacy w:legacy="1" w:legacySpace="0" w:legacyIndent="283"/>
      <w:lvlJc w:val="left"/>
      <w:pPr>
        <w:ind w:left="283" w:hanging="283"/>
      </w:pPr>
    </w:lvl>
  </w:abstractNum>
  <w:abstractNum w:abstractNumId="15" w15:restartNumberingAfterBreak="0">
    <w:nsid w:val="2BFB76D5"/>
    <w:multiLevelType w:val="hybridMultilevel"/>
    <w:tmpl w:val="8550B0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EDF69E4"/>
    <w:multiLevelType w:val="hybridMultilevel"/>
    <w:tmpl w:val="429CD836"/>
    <w:lvl w:ilvl="0" w:tplc="216EE316">
      <w:start w:val="1"/>
      <w:numFmt w:val="decimal"/>
      <w:pStyle w:val="Tytu"/>
      <w:lvlText w:val="%1."/>
      <w:lvlJc w:val="left"/>
      <w:pPr>
        <w:ind w:left="360"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7" w15:restartNumberingAfterBreak="0">
    <w:nsid w:val="2F4F2C4D"/>
    <w:multiLevelType w:val="hybridMultilevel"/>
    <w:tmpl w:val="9A6A5EF8"/>
    <w:lvl w:ilvl="0" w:tplc="3C24B656">
      <w:start w:val="1"/>
      <w:numFmt w:val="upperLetter"/>
      <w:lvlText w:val="%1."/>
      <w:lvlJc w:val="left"/>
      <w:pPr>
        <w:ind w:left="367" w:hanging="360"/>
      </w:pPr>
      <w:rPr>
        <w:rFonts w:hint="default"/>
      </w:rPr>
    </w:lvl>
    <w:lvl w:ilvl="1" w:tplc="04150019" w:tentative="1">
      <w:start w:val="1"/>
      <w:numFmt w:val="lowerLetter"/>
      <w:lvlText w:val="%2."/>
      <w:lvlJc w:val="left"/>
      <w:pPr>
        <w:ind w:left="1087" w:hanging="360"/>
      </w:pPr>
    </w:lvl>
    <w:lvl w:ilvl="2" w:tplc="0415001B" w:tentative="1">
      <w:start w:val="1"/>
      <w:numFmt w:val="lowerRoman"/>
      <w:lvlText w:val="%3."/>
      <w:lvlJc w:val="right"/>
      <w:pPr>
        <w:ind w:left="1807" w:hanging="180"/>
      </w:pPr>
    </w:lvl>
    <w:lvl w:ilvl="3" w:tplc="0415000F" w:tentative="1">
      <w:start w:val="1"/>
      <w:numFmt w:val="decimal"/>
      <w:lvlText w:val="%4."/>
      <w:lvlJc w:val="left"/>
      <w:pPr>
        <w:ind w:left="2527" w:hanging="360"/>
      </w:pPr>
    </w:lvl>
    <w:lvl w:ilvl="4" w:tplc="04150019" w:tentative="1">
      <w:start w:val="1"/>
      <w:numFmt w:val="lowerLetter"/>
      <w:lvlText w:val="%5."/>
      <w:lvlJc w:val="left"/>
      <w:pPr>
        <w:ind w:left="3247" w:hanging="360"/>
      </w:pPr>
    </w:lvl>
    <w:lvl w:ilvl="5" w:tplc="0415001B" w:tentative="1">
      <w:start w:val="1"/>
      <w:numFmt w:val="lowerRoman"/>
      <w:lvlText w:val="%6."/>
      <w:lvlJc w:val="right"/>
      <w:pPr>
        <w:ind w:left="3967" w:hanging="180"/>
      </w:pPr>
    </w:lvl>
    <w:lvl w:ilvl="6" w:tplc="0415000F" w:tentative="1">
      <w:start w:val="1"/>
      <w:numFmt w:val="decimal"/>
      <w:lvlText w:val="%7."/>
      <w:lvlJc w:val="left"/>
      <w:pPr>
        <w:ind w:left="4687" w:hanging="360"/>
      </w:pPr>
    </w:lvl>
    <w:lvl w:ilvl="7" w:tplc="04150019" w:tentative="1">
      <w:start w:val="1"/>
      <w:numFmt w:val="lowerLetter"/>
      <w:lvlText w:val="%8."/>
      <w:lvlJc w:val="left"/>
      <w:pPr>
        <w:ind w:left="5407" w:hanging="360"/>
      </w:pPr>
    </w:lvl>
    <w:lvl w:ilvl="8" w:tplc="0415001B" w:tentative="1">
      <w:start w:val="1"/>
      <w:numFmt w:val="lowerRoman"/>
      <w:lvlText w:val="%9."/>
      <w:lvlJc w:val="right"/>
      <w:pPr>
        <w:ind w:left="6127" w:hanging="180"/>
      </w:pPr>
    </w:lvl>
  </w:abstractNum>
  <w:abstractNum w:abstractNumId="18" w15:restartNumberingAfterBreak="0">
    <w:nsid w:val="3B4E6916"/>
    <w:multiLevelType w:val="singleLevel"/>
    <w:tmpl w:val="8804801E"/>
    <w:lvl w:ilvl="0">
      <w:start w:val="2"/>
      <w:numFmt w:val="decimal"/>
      <w:lvlText w:val="5.6.%1. "/>
      <w:legacy w:legacy="1" w:legacySpace="0" w:legacyIndent="283"/>
      <w:lvlJc w:val="left"/>
      <w:pPr>
        <w:ind w:left="283" w:hanging="283"/>
      </w:pPr>
      <w:rPr>
        <w:b/>
        <w:i w:val="0"/>
        <w:sz w:val="20"/>
      </w:rPr>
    </w:lvl>
  </w:abstractNum>
  <w:abstractNum w:abstractNumId="19" w15:restartNumberingAfterBreak="0">
    <w:nsid w:val="3CDA34AF"/>
    <w:multiLevelType w:val="singleLevel"/>
    <w:tmpl w:val="A3EE4F08"/>
    <w:lvl w:ilvl="0">
      <w:start w:val="3"/>
      <w:numFmt w:val="decimal"/>
      <w:lvlText w:val="5.6.%1. "/>
      <w:legacy w:legacy="1" w:legacySpace="0" w:legacyIndent="283"/>
      <w:lvlJc w:val="left"/>
      <w:pPr>
        <w:ind w:left="283" w:hanging="283"/>
      </w:pPr>
      <w:rPr>
        <w:b/>
        <w:i w:val="0"/>
        <w:sz w:val="20"/>
      </w:rPr>
    </w:lvl>
  </w:abstractNum>
  <w:abstractNum w:abstractNumId="20" w15:restartNumberingAfterBreak="0">
    <w:nsid w:val="405C51FC"/>
    <w:multiLevelType w:val="hybridMultilevel"/>
    <w:tmpl w:val="03AE9800"/>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1"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2" w15:restartNumberingAfterBreak="0">
    <w:nsid w:val="44D7297E"/>
    <w:multiLevelType w:val="singleLevel"/>
    <w:tmpl w:val="E0A4ACFE"/>
    <w:lvl w:ilvl="0">
      <w:start w:val="2"/>
      <w:numFmt w:val="decimal"/>
      <w:lvlText w:val="1.4.%1. "/>
      <w:legacy w:legacy="1" w:legacySpace="0" w:legacyIndent="283"/>
      <w:lvlJc w:val="left"/>
      <w:pPr>
        <w:ind w:left="283" w:hanging="283"/>
      </w:pPr>
      <w:rPr>
        <w:b/>
        <w:i w:val="0"/>
        <w:sz w:val="20"/>
      </w:rPr>
    </w:lvl>
  </w:abstractNum>
  <w:abstractNum w:abstractNumId="23"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24" w15:restartNumberingAfterBreak="0">
    <w:nsid w:val="61111C3E"/>
    <w:multiLevelType w:val="hybridMultilevel"/>
    <w:tmpl w:val="78A01DD0"/>
    <w:lvl w:ilvl="0" w:tplc="F51CD81E">
      <w:start w:val="1"/>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0257BE"/>
    <w:multiLevelType w:val="hybridMultilevel"/>
    <w:tmpl w:val="970880CE"/>
    <w:lvl w:ilvl="0" w:tplc="D040E060">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1E2C02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79C135E">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F46A20A">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CC03292">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67848CA">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B2A4436">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D4EA2F6">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DCCF2C6">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77112735">
    <w:abstractNumId w:val="21"/>
  </w:num>
  <w:num w:numId="2" w16cid:durableId="698430647">
    <w:abstractNumId w:val="16"/>
  </w:num>
  <w:num w:numId="3" w16cid:durableId="425854801">
    <w:abstractNumId w:val="4"/>
  </w:num>
  <w:num w:numId="4" w16cid:durableId="1857111217">
    <w:abstractNumId w:val="3"/>
  </w:num>
  <w:num w:numId="5" w16cid:durableId="1844128243">
    <w:abstractNumId w:val="2"/>
  </w:num>
  <w:num w:numId="6" w16cid:durableId="450587141">
    <w:abstractNumId w:val="1"/>
  </w:num>
  <w:num w:numId="7" w16cid:durableId="92482416">
    <w:abstractNumId w:val="12"/>
  </w:num>
  <w:num w:numId="8" w16cid:durableId="715786405">
    <w:abstractNumId w:val="0"/>
  </w:num>
  <w:num w:numId="9" w16cid:durableId="1327392462">
    <w:abstractNumId w:val="23"/>
  </w:num>
  <w:num w:numId="10" w16cid:durableId="828137922">
    <w:abstractNumId w:val="26"/>
  </w:num>
  <w:num w:numId="11" w16cid:durableId="636029781">
    <w:abstractNumId w:val="17"/>
  </w:num>
  <w:num w:numId="12" w16cid:durableId="2007703465">
    <w:abstractNumId w:val="16"/>
    <w:lvlOverride w:ilvl="0">
      <w:startOverride w:val="1"/>
    </w:lvlOverride>
  </w:num>
  <w:num w:numId="13" w16cid:durableId="1266840267">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4" w16cid:durableId="674267044">
    <w:abstractNumId w:val="15"/>
  </w:num>
  <w:num w:numId="15" w16cid:durableId="385568774">
    <w:abstractNumId w:val="5"/>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16" w16cid:durableId="936908108">
    <w:abstractNumId w:val="10"/>
  </w:num>
  <w:num w:numId="17" w16cid:durableId="723872919">
    <w:abstractNumId w:val="22"/>
  </w:num>
  <w:num w:numId="18" w16cid:durableId="1024205866">
    <w:abstractNumId w:val="22"/>
    <w:lvlOverride w:ilvl="0">
      <w:lvl w:ilvl="0">
        <w:start w:val="7"/>
        <w:numFmt w:val="decimal"/>
        <w:lvlText w:val="1.4.%1. "/>
        <w:legacy w:legacy="1" w:legacySpace="0" w:legacyIndent="283"/>
        <w:lvlJc w:val="left"/>
        <w:pPr>
          <w:ind w:left="283" w:hanging="283"/>
        </w:pPr>
        <w:rPr>
          <w:b/>
          <w:i w:val="0"/>
          <w:sz w:val="20"/>
        </w:rPr>
      </w:lvl>
    </w:lvlOverride>
  </w:num>
  <w:num w:numId="19" w16cid:durableId="375936209">
    <w:abstractNumId w:val="22"/>
    <w:lvlOverride w:ilvl="0">
      <w:lvl w:ilvl="0">
        <w:start w:val="4"/>
        <w:numFmt w:val="decimal"/>
        <w:lvlText w:val="1.4.%1. "/>
        <w:legacy w:legacy="1" w:legacySpace="0" w:legacyIndent="283"/>
        <w:lvlJc w:val="left"/>
        <w:pPr>
          <w:ind w:left="283" w:hanging="283"/>
        </w:pPr>
        <w:rPr>
          <w:b/>
          <w:i w:val="0"/>
          <w:sz w:val="20"/>
        </w:rPr>
      </w:lvl>
    </w:lvlOverride>
  </w:num>
  <w:num w:numId="20" w16cid:durableId="677512242">
    <w:abstractNumId w:val="22"/>
    <w:lvlOverride w:ilvl="0">
      <w:lvl w:ilvl="0">
        <w:start w:val="1"/>
        <w:numFmt w:val="decimal"/>
        <w:lvlText w:val="1.4.%1. "/>
        <w:legacy w:legacy="1" w:legacySpace="0" w:legacyIndent="283"/>
        <w:lvlJc w:val="left"/>
        <w:pPr>
          <w:ind w:left="283" w:hanging="283"/>
        </w:pPr>
        <w:rPr>
          <w:b/>
          <w:i w:val="0"/>
          <w:sz w:val="20"/>
        </w:rPr>
      </w:lvl>
    </w:lvlOverride>
  </w:num>
  <w:num w:numId="21" w16cid:durableId="376977173">
    <w:abstractNumId w:val="8"/>
  </w:num>
  <w:num w:numId="22" w16cid:durableId="1841385355">
    <w:abstractNumId w:val="14"/>
  </w:num>
  <w:num w:numId="23" w16cid:durableId="1108768752">
    <w:abstractNumId w:val="11"/>
  </w:num>
  <w:num w:numId="24" w16cid:durableId="47146130">
    <w:abstractNumId w:val="18"/>
  </w:num>
  <w:num w:numId="25" w16cid:durableId="2050911427">
    <w:abstractNumId w:val="19"/>
  </w:num>
  <w:num w:numId="26" w16cid:durableId="1212111933">
    <w:abstractNumId w:val="9"/>
  </w:num>
  <w:num w:numId="27" w16cid:durableId="1281886042">
    <w:abstractNumId w:val="24"/>
  </w:num>
  <w:num w:numId="28" w16cid:durableId="967006209">
    <w:abstractNumId w:val="13"/>
  </w:num>
  <w:num w:numId="29" w16cid:durableId="1576015357">
    <w:abstractNumId w:val="20"/>
  </w:num>
  <w:num w:numId="30" w16cid:durableId="983385571">
    <w:abstractNumId w:val="2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0D54"/>
    <w:rsid w:val="00005115"/>
    <w:rsid w:val="00013DD9"/>
    <w:rsid w:val="00026A79"/>
    <w:rsid w:val="00031624"/>
    <w:rsid w:val="00033ECA"/>
    <w:rsid w:val="0003635F"/>
    <w:rsid w:val="000375F0"/>
    <w:rsid w:val="0004236D"/>
    <w:rsid w:val="00042B03"/>
    <w:rsid w:val="00043C60"/>
    <w:rsid w:val="000536CC"/>
    <w:rsid w:val="0005370B"/>
    <w:rsid w:val="00056DF9"/>
    <w:rsid w:val="00056F14"/>
    <w:rsid w:val="00075063"/>
    <w:rsid w:val="00085D2A"/>
    <w:rsid w:val="00095C7E"/>
    <w:rsid w:val="000A6461"/>
    <w:rsid w:val="000B3784"/>
    <w:rsid w:val="000C1722"/>
    <w:rsid w:val="000D606D"/>
    <w:rsid w:val="000D6A20"/>
    <w:rsid w:val="000E3B9E"/>
    <w:rsid w:val="000F3AED"/>
    <w:rsid w:val="00111BA8"/>
    <w:rsid w:val="00117706"/>
    <w:rsid w:val="00120EFE"/>
    <w:rsid w:val="001269DE"/>
    <w:rsid w:val="001337A1"/>
    <w:rsid w:val="00141153"/>
    <w:rsid w:val="001524BF"/>
    <w:rsid w:val="00165C06"/>
    <w:rsid w:val="00166384"/>
    <w:rsid w:val="00176BE9"/>
    <w:rsid w:val="001860BC"/>
    <w:rsid w:val="001A16E0"/>
    <w:rsid w:val="001A2568"/>
    <w:rsid w:val="001B7426"/>
    <w:rsid w:val="001D0DA2"/>
    <w:rsid w:val="001D0F8A"/>
    <w:rsid w:val="001D1F07"/>
    <w:rsid w:val="001D243B"/>
    <w:rsid w:val="001E040A"/>
    <w:rsid w:val="001E0835"/>
    <w:rsid w:val="001F1B54"/>
    <w:rsid w:val="001F3DCF"/>
    <w:rsid w:val="001F543E"/>
    <w:rsid w:val="001F7896"/>
    <w:rsid w:val="001F7A1A"/>
    <w:rsid w:val="002020D4"/>
    <w:rsid w:val="0021786D"/>
    <w:rsid w:val="0022799B"/>
    <w:rsid w:val="00227ADF"/>
    <w:rsid w:val="002402A0"/>
    <w:rsid w:val="00252C19"/>
    <w:rsid w:val="002668C1"/>
    <w:rsid w:val="00271B54"/>
    <w:rsid w:val="0027525D"/>
    <w:rsid w:val="00276105"/>
    <w:rsid w:val="002807F7"/>
    <w:rsid w:val="002A2813"/>
    <w:rsid w:val="002A2E0A"/>
    <w:rsid w:val="002A3292"/>
    <w:rsid w:val="002A71BA"/>
    <w:rsid w:val="002B1AA7"/>
    <w:rsid w:val="002B365E"/>
    <w:rsid w:val="002C236F"/>
    <w:rsid w:val="002D6691"/>
    <w:rsid w:val="002D6FB2"/>
    <w:rsid w:val="00303213"/>
    <w:rsid w:val="003032B6"/>
    <w:rsid w:val="00306897"/>
    <w:rsid w:val="00314745"/>
    <w:rsid w:val="003410F6"/>
    <w:rsid w:val="00347B30"/>
    <w:rsid w:val="00350410"/>
    <w:rsid w:val="00352EC3"/>
    <w:rsid w:val="0035710D"/>
    <w:rsid w:val="00372C76"/>
    <w:rsid w:val="00387780"/>
    <w:rsid w:val="00391A7F"/>
    <w:rsid w:val="0039235D"/>
    <w:rsid w:val="003925BB"/>
    <w:rsid w:val="003975F3"/>
    <w:rsid w:val="003A3D92"/>
    <w:rsid w:val="003B16DE"/>
    <w:rsid w:val="003B357E"/>
    <w:rsid w:val="003B46BC"/>
    <w:rsid w:val="003B4C86"/>
    <w:rsid w:val="003B7463"/>
    <w:rsid w:val="003C0F75"/>
    <w:rsid w:val="003C21F3"/>
    <w:rsid w:val="003C47FE"/>
    <w:rsid w:val="003D7053"/>
    <w:rsid w:val="003E2AB5"/>
    <w:rsid w:val="003E4A60"/>
    <w:rsid w:val="003E4C94"/>
    <w:rsid w:val="003E5964"/>
    <w:rsid w:val="003E6D5E"/>
    <w:rsid w:val="003F1B7E"/>
    <w:rsid w:val="003F5619"/>
    <w:rsid w:val="004063F3"/>
    <w:rsid w:val="00407A2A"/>
    <w:rsid w:val="00415151"/>
    <w:rsid w:val="00415C12"/>
    <w:rsid w:val="0041772C"/>
    <w:rsid w:val="0042211E"/>
    <w:rsid w:val="004255EF"/>
    <w:rsid w:val="0042738F"/>
    <w:rsid w:val="00432CC3"/>
    <w:rsid w:val="004347FD"/>
    <w:rsid w:val="00450F53"/>
    <w:rsid w:val="004515A7"/>
    <w:rsid w:val="00457180"/>
    <w:rsid w:val="00466113"/>
    <w:rsid w:val="00474C93"/>
    <w:rsid w:val="004A6314"/>
    <w:rsid w:val="004B1682"/>
    <w:rsid w:val="004B677C"/>
    <w:rsid w:val="004B71FD"/>
    <w:rsid w:val="004D318B"/>
    <w:rsid w:val="004D36E4"/>
    <w:rsid w:val="004D3C80"/>
    <w:rsid w:val="004D53E3"/>
    <w:rsid w:val="004D5971"/>
    <w:rsid w:val="004E779D"/>
    <w:rsid w:val="005004F0"/>
    <w:rsid w:val="00510516"/>
    <w:rsid w:val="00510716"/>
    <w:rsid w:val="0052223C"/>
    <w:rsid w:val="00542D40"/>
    <w:rsid w:val="00545FC3"/>
    <w:rsid w:val="00554ABB"/>
    <w:rsid w:val="00554AF0"/>
    <w:rsid w:val="005651EC"/>
    <w:rsid w:val="00566A54"/>
    <w:rsid w:val="005768C8"/>
    <w:rsid w:val="00577D13"/>
    <w:rsid w:val="0058281A"/>
    <w:rsid w:val="00593EFF"/>
    <w:rsid w:val="005951E8"/>
    <w:rsid w:val="005A3A2B"/>
    <w:rsid w:val="005A5A76"/>
    <w:rsid w:val="005D7A29"/>
    <w:rsid w:val="005E64D5"/>
    <w:rsid w:val="0060327C"/>
    <w:rsid w:val="00604CA6"/>
    <w:rsid w:val="00606B1C"/>
    <w:rsid w:val="0061170F"/>
    <w:rsid w:val="006118CE"/>
    <w:rsid w:val="00615903"/>
    <w:rsid w:val="00621188"/>
    <w:rsid w:val="00627BD8"/>
    <w:rsid w:val="0063766B"/>
    <w:rsid w:val="006433FB"/>
    <w:rsid w:val="00650B89"/>
    <w:rsid w:val="00655B80"/>
    <w:rsid w:val="00656849"/>
    <w:rsid w:val="00660097"/>
    <w:rsid w:val="00664576"/>
    <w:rsid w:val="0067552F"/>
    <w:rsid w:val="00675DB2"/>
    <w:rsid w:val="0068457D"/>
    <w:rsid w:val="00684A44"/>
    <w:rsid w:val="00687EF3"/>
    <w:rsid w:val="0069016A"/>
    <w:rsid w:val="006A336C"/>
    <w:rsid w:val="006B0F67"/>
    <w:rsid w:val="006C0AA4"/>
    <w:rsid w:val="006C28A8"/>
    <w:rsid w:val="006D03FF"/>
    <w:rsid w:val="006D332A"/>
    <w:rsid w:val="006D4849"/>
    <w:rsid w:val="006E0774"/>
    <w:rsid w:val="006E0FD0"/>
    <w:rsid w:val="006E2B8F"/>
    <w:rsid w:val="006E3240"/>
    <w:rsid w:val="006E4CD4"/>
    <w:rsid w:val="006E5935"/>
    <w:rsid w:val="00706488"/>
    <w:rsid w:val="0071240B"/>
    <w:rsid w:val="007154EF"/>
    <w:rsid w:val="00721847"/>
    <w:rsid w:val="00740A10"/>
    <w:rsid w:val="00745A07"/>
    <w:rsid w:val="00750495"/>
    <w:rsid w:val="007560D8"/>
    <w:rsid w:val="00762672"/>
    <w:rsid w:val="007629AD"/>
    <w:rsid w:val="00777DEA"/>
    <w:rsid w:val="00783FB5"/>
    <w:rsid w:val="007848DE"/>
    <w:rsid w:val="0079209B"/>
    <w:rsid w:val="00792D1B"/>
    <w:rsid w:val="007A56B7"/>
    <w:rsid w:val="007A5BE5"/>
    <w:rsid w:val="007D45DE"/>
    <w:rsid w:val="007D48F2"/>
    <w:rsid w:val="007D5684"/>
    <w:rsid w:val="007E0253"/>
    <w:rsid w:val="007F1DFB"/>
    <w:rsid w:val="007F2744"/>
    <w:rsid w:val="007F338C"/>
    <w:rsid w:val="0080546F"/>
    <w:rsid w:val="00806E26"/>
    <w:rsid w:val="0081549E"/>
    <w:rsid w:val="008218A8"/>
    <w:rsid w:val="0082322D"/>
    <w:rsid w:val="00824470"/>
    <w:rsid w:val="008303E9"/>
    <w:rsid w:val="00831D87"/>
    <w:rsid w:val="0083213E"/>
    <w:rsid w:val="008403AC"/>
    <w:rsid w:val="00841BC1"/>
    <w:rsid w:val="00841E67"/>
    <w:rsid w:val="00843A90"/>
    <w:rsid w:val="00843D67"/>
    <w:rsid w:val="008512B5"/>
    <w:rsid w:val="00871E61"/>
    <w:rsid w:val="008732C8"/>
    <w:rsid w:val="00880C73"/>
    <w:rsid w:val="0089108A"/>
    <w:rsid w:val="00893766"/>
    <w:rsid w:val="008A05CC"/>
    <w:rsid w:val="008A09B7"/>
    <w:rsid w:val="008A1B09"/>
    <w:rsid w:val="008B48BF"/>
    <w:rsid w:val="008B7E7F"/>
    <w:rsid w:val="008E16E1"/>
    <w:rsid w:val="008E6FF5"/>
    <w:rsid w:val="00900ABE"/>
    <w:rsid w:val="00922358"/>
    <w:rsid w:val="00934159"/>
    <w:rsid w:val="00936548"/>
    <w:rsid w:val="00967D1A"/>
    <w:rsid w:val="009827A7"/>
    <w:rsid w:val="00986C6C"/>
    <w:rsid w:val="00987DF7"/>
    <w:rsid w:val="00991001"/>
    <w:rsid w:val="00991CD0"/>
    <w:rsid w:val="0099573B"/>
    <w:rsid w:val="009B120A"/>
    <w:rsid w:val="009B205A"/>
    <w:rsid w:val="009B46D3"/>
    <w:rsid w:val="009B649B"/>
    <w:rsid w:val="009B7DD5"/>
    <w:rsid w:val="009B7F3B"/>
    <w:rsid w:val="009C75F6"/>
    <w:rsid w:val="009E1820"/>
    <w:rsid w:val="009E785A"/>
    <w:rsid w:val="009F06F0"/>
    <w:rsid w:val="009F092F"/>
    <w:rsid w:val="009F2170"/>
    <w:rsid w:val="009F6D31"/>
    <w:rsid w:val="00A00F4E"/>
    <w:rsid w:val="00A04489"/>
    <w:rsid w:val="00A0457C"/>
    <w:rsid w:val="00A053DD"/>
    <w:rsid w:val="00A13A6A"/>
    <w:rsid w:val="00A164AC"/>
    <w:rsid w:val="00A1681E"/>
    <w:rsid w:val="00A16C63"/>
    <w:rsid w:val="00A23122"/>
    <w:rsid w:val="00A334CE"/>
    <w:rsid w:val="00A416E3"/>
    <w:rsid w:val="00A43459"/>
    <w:rsid w:val="00A4539A"/>
    <w:rsid w:val="00A5230D"/>
    <w:rsid w:val="00A9221C"/>
    <w:rsid w:val="00A92D9B"/>
    <w:rsid w:val="00AA06DD"/>
    <w:rsid w:val="00AA1B9D"/>
    <w:rsid w:val="00AB5125"/>
    <w:rsid w:val="00AB525F"/>
    <w:rsid w:val="00AF79C3"/>
    <w:rsid w:val="00B03D44"/>
    <w:rsid w:val="00B047FC"/>
    <w:rsid w:val="00B0791B"/>
    <w:rsid w:val="00B10FDF"/>
    <w:rsid w:val="00B156EB"/>
    <w:rsid w:val="00B17093"/>
    <w:rsid w:val="00B22233"/>
    <w:rsid w:val="00B238B0"/>
    <w:rsid w:val="00B274B1"/>
    <w:rsid w:val="00B2787D"/>
    <w:rsid w:val="00B335DA"/>
    <w:rsid w:val="00B33675"/>
    <w:rsid w:val="00B55421"/>
    <w:rsid w:val="00B6030A"/>
    <w:rsid w:val="00B618C5"/>
    <w:rsid w:val="00B63E55"/>
    <w:rsid w:val="00B65F15"/>
    <w:rsid w:val="00B7293C"/>
    <w:rsid w:val="00B7484E"/>
    <w:rsid w:val="00B81DFD"/>
    <w:rsid w:val="00B84380"/>
    <w:rsid w:val="00B84D92"/>
    <w:rsid w:val="00B87975"/>
    <w:rsid w:val="00BA2859"/>
    <w:rsid w:val="00BB7541"/>
    <w:rsid w:val="00BC3591"/>
    <w:rsid w:val="00BD096F"/>
    <w:rsid w:val="00BD14CD"/>
    <w:rsid w:val="00BE5E9C"/>
    <w:rsid w:val="00BF1C29"/>
    <w:rsid w:val="00C060B4"/>
    <w:rsid w:val="00C10D82"/>
    <w:rsid w:val="00C21D96"/>
    <w:rsid w:val="00C2539B"/>
    <w:rsid w:val="00C35526"/>
    <w:rsid w:val="00C37F4F"/>
    <w:rsid w:val="00C401D1"/>
    <w:rsid w:val="00C43D79"/>
    <w:rsid w:val="00C4548C"/>
    <w:rsid w:val="00C4782B"/>
    <w:rsid w:val="00C53FBA"/>
    <w:rsid w:val="00C60397"/>
    <w:rsid w:val="00C660D5"/>
    <w:rsid w:val="00C71A37"/>
    <w:rsid w:val="00C81EEA"/>
    <w:rsid w:val="00C84984"/>
    <w:rsid w:val="00C92239"/>
    <w:rsid w:val="00CA2928"/>
    <w:rsid w:val="00CA347F"/>
    <w:rsid w:val="00CC1832"/>
    <w:rsid w:val="00CC5888"/>
    <w:rsid w:val="00CC72A4"/>
    <w:rsid w:val="00CD4063"/>
    <w:rsid w:val="00CE4C11"/>
    <w:rsid w:val="00CF0CAA"/>
    <w:rsid w:val="00CF2F70"/>
    <w:rsid w:val="00CF5204"/>
    <w:rsid w:val="00CF552B"/>
    <w:rsid w:val="00D03FDD"/>
    <w:rsid w:val="00D05C71"/>
    <w:rsid w:val="00D23950"/>
    <w:rsid w:val="00D23FE1"/>
    <w:rsid w:val="00D308CF"/>
    <w:rsid w:val="00D313C1"/>
    <w:rsid w:val="00D31B70"/>
    <w:rsid w:val="00D57F28"/>
    <w:rsid w:val="00D65B11"/>
    <w:rsid w:val="00D73920"/>
    <w:rsid w:val="00D75698"/>
    <w:rsid w:val="00D8358E"/>
    <w:rsid w:val="00D85B75"/>
    <w:rsid w:val="00DA6FE8"/>
    <w:rsid w:val="00DC3298"/>
    <w:rsid w:val="00DC55BB"/>
    <w:rsid w:val="00DF5283"/>
    <w:rsid w:val="00DF6EDD"/>
    <w:rsid w:val="00E0003B"/>
    <w:rsid w:val="00E0574D"/>
    <w:rsid w:val="00E16F68"/>
    <w:rsid w:val="00E31B03"/>
    <w:rsid w:val="00E40612"/>
    <w:rsid w:val="00E41C83"/>
    <w:rsid w:val="00E46F74"/>
    <w:rsid w:val="00E513E1"/>
    <w:rsid w:val="00E6396A"/>
    <w:rsid w:val="00E812E0"/>
    <w:rsid w:val="00E8429A"/>
    <w:rsid w:val="00E867DE"/>
    <w:rsid w:val="00E91C24"/>
    <w:rsid w:val="00E94E0C"/>
    <w:rsid w:val="00E95BB8"/>
    <w:rsid w:val="00E96C94"/>
    <w:rsid w:val="00EA3A16"/>
    <w:rsid w:val="00EA4D77"/>
    <w:rsid w:val="00EA570D"/>
    <w:rsid w:val="00EA5A3E"/>
    <w:rsid w:val="00EB72B5"/>
    <w:rsid w:val="00EC340B"/>
    <w:rsid w:val="00ED067F"/>
    <w:rsid w:val="00ED6BB5"/>
    <w:rsid w:val="00ED6BDF"/>
    <w:rsid w:val="00EE015A"/>
    <w:rsid w:val="00EE29CD"/>
    <w:rsid w:val="00EE2F48"/>
    <w:rsid w:val="00EF3D50"/>
    <w:rsid w:val="00F05769"/>
    <w:rsid w:val="00F11772"/>
    <w:rsid w:val="00F14F58"/>
    <w:rsid w:val="00F2563E"/>
    <w:rsid w:val="00F2594F"/>
    <w:rsid w:val="00F42D1D"/>
    <w:rsid w:val="00F46FC2"/>
    <w:rsid w:val="00F57285"/>
    <w:rsid w:val="00F66B0B"/>
    <w:rsid w:val="00F72F97"/>
    <w:rsid w:val="00F775E2"/>
    <w:rsid w:val="00F77635"/>
    <w:rsid w:val="00F85999"/>
    <w:rsid w:val="00F87695"/>
    <w:rsid w:val="00F903B4"/>
    <w:rsid w:val="00F93AD8"/>
    <w:rsid w:val="00FA345B"/>
    <w:rsid w:val="00FA3602"/>
    <w:rsid w:val="00FE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F62DF0"/>
  <w15:chartTrackingRefBased/>
  <w15:docId w15:val="{967B286C-F5BE-41CC-A99C-AF40229CF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uiPriority w:val="9"/>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uiPriority w:val="9"/>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uiPriority w:val="9"/>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uiPriority w:val="9"/>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aliases w:val="Tekst przypisu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character" w:customStyle="1" w:styleId="markedcontent">
    <w:name w:val="markedcontent"/>
    <w:basedOn w:val="Domylnaczcionkaakapitu"/>
    <w:rsid w:val="00690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755835">
      <w:bodyDiv w:val="1"/>
      <w:marLeft w:val="0"/>
      <w:marRight w:val="0"/>
      <w:marTop w:val="0"/>
      <w:marBottom w:val="0"/>
      <w:divBdr>
        <w:top w:val="none" w:sz="0" w:space="0" w:color="auto"/>
        <w:left w:val="none" w:sz="0" w:space="0" w:color="auto"/>
        <w:bottom w:val="none" w:sz="0" w:space="0" w:color="auto"/>
        <w:right w:val="none" w:sz="0" w:space="0" w:color="auto"/>
      </w:divBdr>
    </w:div>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 w:id="1477798628">
      <w:bodyDiv w:val="1"/>
      <w:marLeft w:val="0"/>
      <w:marRight w:val="0"/>
      <w:marTop w:val="0"/>
      <w:marBottom w:val="0"/>
      <w:divBdr>
        <w:top w:val="none" w:sz="0" w:space="0" w:color="auto"/>
        <w:left w:val="none" w:sz="0" w:space="0" w:color="auto"/>
        <w:bottom w:val="none" w:sz="0" w:space="0" w:color="auto"/>
        <w:right w:val="none" w:sz="0" w:space="0" w:color="auto"/>
      </w:divBdr>
      <w:divsChild>
        <w:div w:id="495072742">
          <w:marLeft w:val="0"/>
          <w:marRight w:val="0"/>
          <w:marTop w:val="0"/>
          <w:marBottom w:val="0"/>
          <w:divBdr>
            <w:top w:val="none" w:sz="0" w:space="0" w:color="auto"/>
            <w:left w:val="none" w:sz="0" w:space="0" w:color="auto"/>
            <w:bottom w:val="none" w:sz="0" w:space="0" w:color="auto"/>
            <w:right w:val="none" w:sz="0" w:space="0" w:color="auto"/>
          </w:divBdr>
        </w:div>
        <w:div w:id="1520319238">
          <w:marLeft w:val="0"/>
          <w:marRight w:val="0"/>
          <w:marTop w:val="0"/>
          <w:marBottom w:val="0"/>
          <w:divBdr>
            <w:top w:val="none" w:sz="0" w:space="0" w:color="auto"/>
            <w:left w:val="none" w:sz="0" w:space="0" w:color="auto"/>
            <w:bottom w:val="none" w:sz="0" w:space="0" w:color="auto"/>
            <w:right w:val="none" w:sz="0" w:space="0" w:color="auto"/>
          </w:divBdr>
        </w:div>
        <w:div w:id="1738505524">
          <w:marLeft w:val="0"/>
          <w:marRight w:val="0"/>
          <w:marTop w:val="0"/>
          <w:marBottom w:val="0"/>
          <w:divBdr>
            <w:top w:val="none" w:sz="0" w:space="0" w:color="auto"/>
            <w:left w:val="none" w:sz="0" w:space="0" w:color="auto"/>
            <w:bottom w:val="none" w:sz="0" w:space="0" w:color="auto"/>
            <w:right w:val="none" w:sz="0" w:space="0" w:color="auto"/>
          </w:divBdr>
        </w:div>
        <w:div w:id="2060980256">
          <w:marLeft w:val="0"/>
          <w:marRight w:val="0"/>
          <w:marTop w:val="0"/>
          <w:marBottom w:val="0"/>
          <w:divBdr>
            <w:top w:val="none" w:sz="0" w:space="0" w:color="auto"/>
            <w:left w:val="none" w:sz="0" w:space="0" w:color="auto"/>
            <w:bottom w:val="none" w:sz="0" w:space="0" w:color="auto"/>
            <w:right w:val="none" w:sz="0" w:space="0" w:color="auto"/>
          </w:divBdr>
        </w:div>
        <w:div w:id="20733804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30914-A28B-43CF-832B-D8B37CCDC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3842</Words>
  <Characters>23056</Characters>
  <Application>Microsoft Office Word</Application>
  <DocSecurity>0</DocSecurity>
  <Lines>192</Lines>
  <Paragraphs>53</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26845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Norbert Grycza</cp:lastModifiedBy>
  <cp:revision>4</cp:revision>
  <cp:lastPrinted>2013-04-12T07:52:00Z</cp:lastPrinted>
  <dcterms:created xsi:type="dcterms:W3CDTF">2025-01-20T11:04:00Z</dcterms:created>
  <dcterms:modified xsi:type="dcterms:W3CDTF">2025-01-23T08:52:00Z</dcterms:modified>
</cp:coreProperties>
</file>